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3DD" w:rsidRPr="007D53DD" w:rsidRDefault="007D53DD" w:rsidP="00B257C8">
      <w:pPr>
        <w:pStyle w:val="Nadpis1"/>
        <w:rPr>
          <w:rFonts w:ascii="NewsGot" w:hAnsi="NewsGot"/>
          <w:color w:val="auto"/>
          <w:sz w:val="36"/>
          <w:szCs w:val="36"/>
        </w:rPr>
      </w:pPr>
      <w:r w:rsidRPr="007D53DD">
        <w:rPr>
          <w:rFonts w:ascii="NewsGot" w:hAnsi="NewsGot"/>
          <w:color w:val="auto"/>
          <w:sz w:val="36"/>
          <w:szCs w:val="36"/>
        </w:rPr>
        <w:t>Příloha č. 1</w:t>
      </w:r>
    </w:p>
    <w:p w:rsidR="0085375A" w:rsidRPr="007D53DD" w:rsidRDefault="0085375A" w:rsidP="00B257C8">
      <w:pPr>
        <w:pStyle w:val="Nadpis1"/>
        <w:rPr>
          <w:rFonts w:ascii="NewsGot" w:hAnsi="NewsGot"/>
          <w:color w:val="auto"/>
          <w:sz w:val="24"/>
          <w:szCs w:val="24"/>
        </w:rPr>
      </w:pPr>
      <w:r w:rsidRPr="007D53DD">
        <w:rPr>
          <w:rFonts w:ascii="NewsGot" w:hAnsi="NewsGot"/>
          <w:color w:val="auto"/>
          <w:sz w:val="24"/>
          <w:szCs w:val="24"/>
        </w:rPr>
        <w:t>Tiskové řešení pro velkoformátový UV tisk</w:t>
      </w:r>
    </w:p>
    <w:p w:rsidR="0085375A" w:rsidRPr="007D53DD" w:rsidRDefault="0085375A" w:rsidP="0085375A">
      <w:pPr>
        <w:rPr>
          <w:rFonts w:ascii="NewsGot" w:hAnsi="NewsGot"/>
          <w:b/>
          <w:sz w:val="24"/>
          <w:szCs w:val="24"/>
        </w:rPr>
      </w:pPr>
      <w:r w:rsidRPr="007D53DD">
        <w:rPr>
          <w:rFonts w:ascii="NewsGot" w:hAnsi="NewsGot"/>
          <w:b/>
          <w:sz w:val="24"/>
          <w:szCs w:val="24"/>
        </w:rPr>
        <w:t>Požadované parametry</w:t>
      </w:r>
    </w:p>
    <w:p w:rsidR="0085375A" w:rsidRPr="007D53DD" w:rsidRDefault="0085375A" w:rsidP="0085375A">
      <w:pPr>
        <w:rPr>
          <w:rFonts w:ascii="NewsGot" w:hAnsi="NewsGot"/>
          <w:sz w:val="24"/>
          <w:szCs w:val="24"/>
        </w:rPr>
      </w:pPr>
      <w:bookmarkStart w:id="0" w:name="_GoBack"/>
      <w:bookmarkEnd w:id="0"/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Tisková šíře 160 cm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Možnost přímého potisku deskového materiálu i tisku na roli, se snadnou změnou konfigurace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Tloušťka deskového materiálu min. 13 mm</w:t>
      </w:r>
      <w:r w:rsidR="004D7634" w:rsidRPr="007D53DD">
        <w:rPr>
          <w:rFonts w:ascii="NewsGot" w:hAnsi="NewsGot"/>
          <w:sz w:val="24"/>
          <w:szCs w:val="24"/>
        </w:rPr>
        <w:t>, kontrolní senzor tloušťky materiálu výhodou</w:t>
      </w:r>
    </w:p>
    <w:p w:rsidR="004D7634" w:rsidRPr="007D53DD" w:rsidRDefault="0085375A" w:rsidP="004D7634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Délka deskového materiálu min. 3 m</w:t>
      </w:r>
    </w:p>
    <w:p w:rsidR="00B257C8" w:rsidRPr="007D53DD" w:rsidRDefault="0085375A" w:rsidP="00B257C8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 xml:space="preserve">Barevná výbava CMYK + </w:t>
      </w:r>
      <w:proofErr w:type="spellStart"/>
      <w:r w:rsidRPr="007D53DD">
        <w:rPr>
          <w:rFonts w:ascii="NewsGot" w:hAnsi="NewsGot"/>
          <w:sz w:val="24"/>
          <w:szCs w:val="24"/>
        </w:rPr>
        <w:t>white</w:t>
      </w:r>
      <w:proofErr w:type="spellEnd"/>
      <w:r w:rsidRPr="007D53DD">
        <w:rPr>
          <w:rFonts w:ascii="NewsGot" w:hAnsi="NewsGot"/>
          <w:sz w:val="24"/>
          <w:szCs w:val="24"/>
        </w:rPr>
        <w:t xml:space="preserve"> + čirý lak (režim lesk i mat)</w:t>
      </w:r>
    </w:p>
    <w:p w:rsidR="00B257C8" w:rsidRPr="007D53DD" w:rsidRDefault="00B257C8" w:rsidP="00B257C8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Recirkulace bílého inkoustu i čirého laku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Možnost režimu reliéfního/vrstveného tisku čirým lakem a v dostatečné tloušťce (tisk slepeckého písma apod.)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Flexibilní inkousty s eliminací praskání při ohybu potisknutého materiálu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 xml:space="preserve">Tiskové rozlišení v nejvyšší kvalitě </w:t>
      </w:r>
      <w:r w:rsidR="00C91F2F" w:rsidRPr="007D53DD">
        <w:rPr>
          <w:rFonts w:ascii="NewsGot" w:hAnsi="NewsGot"/>
          <w:sz w:val="24"/>
          <w:szCs w:val="24"/>
        </w:rPr>
        <w:t>min. 1200</w:t>
      </w:r>
      <w:r w:rsidRPr="007D53DD">
        <w:rPr>
          <w:rFonts w:ascii="NewsGot" w:hAnsi="NewsGot"/>
          <w:sz w:val="24"/>
          <w:szCs w:val="24"/>
        </w:rPr>
        <w:t xml:space="preserve"> dpi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Max. tisková rychlost v nejrychlejším tiskovém režimu nejméně 10 m</w:t>
      </w:r>
      <w:r w:rsidRPr="007D53DD">
        <w:rPr>
          <w:rFonts w:ascii="NewsGot" w:hAnsi="NewsGot"/>
          <w:sz w:val="24"/>
          <w:szCs w:val="24"/>
          <w:vertAlign w:val="superscript"/>
        </w:rPr>
        <w:t>2</w:t>
      </w:r>
      <w:r w:rsidRPr="007D53DD">
        <w:rPr>
          <w:rFonts w:ascii="NewsGot" w:hAnsi="NewsGot"/>
          <w:sz w:val="24"/>
          <w:szCs w:val="24"/>
        </w:rPr>
        <w:t>/hod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Vytvrzovací LED lampy</w:t>
      </w:r>
      <w:r w:rsidR="00B257C8" w:rsidRPr="007D53DD">
        <w:rPr>
          <w:rFonts w:ascii="NewsGot" w:hAnsi="NewsGot"/>
          <w:sz w:val="24"/>
          <w:szCs w:val="24"/>
        </w:rPr>
        <w:t xml:space="preserve"> (bez ohřevu)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proofErr w:type="gramStart"/>
      <w:r w:rsidRPr="007D53DD">
        <w:rPr>
          <w:rFonts w:ascii="NewsGot" w:hAnsi="NewsGot"/>
          <w:sz w:val="24"/>
          <w:szCs w:val="24"/>
        </w:rPr>
        <w:t xml:space="preserve">Připojení  </w:t>
      </w:r>
      <w:proofErr w:type="spellStart"/>
      <w:r w:rsidRPr="007D53DD">
        <w:rPr>
          <w:rFonts w:ascii="NewsGot" w:hAnsi="NewsGot"/>
          <w:sz w:val="24"/>
          <w:szCs w:val="24"/>
        </w:rPr>
        <w:t>Ethernet</w:t>
      </w:r>
      <w:proofErr w:type="spellEnd"/>
      <w:proofErr w:type="gramEnd"/>
      <w:r w:rsidRPr="007D53DD">
        <w:rPr>
          <w:rFonts w:ascii="NewsGot" w:hAnsi="NewsGot"/>
          <w:sz w:val="24"/>
          <w:szCs w:val="24"/>
        </w:rPr>
        <w:t xml:space="preserve"> (LAN)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Podpůrné stoly (přední i zadní) pro tisk na deskový materiál s možností upevnění k tiskárně</w:t>
      </w:r>
    </w:p>
    <w:p w:rsidR="0085375A" w:rsidRPr="007D53DD" w:rsidRDefault="0085375A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Možnost přímého odsávání výparů ze stroje, filtrace vzduchu je výhodou</w:t>
      </w:r>
    </w:p>
    <w:p w:rsidR="00B257C8" w:rsidRPr="007D53DD" w:rsidRDefault="00B257C8" w:rsidP="0085375A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>Navíjecí zařízení pro rolový materiál</w:t>
      </w:r>
    </w:p>
    <w:p w:rsidR="0085375A" w:rsidRPr="007D53DD" w:rsidRDefault="00B257C8" w:rsidP="00B257C8">
      <w:pPr>
        <w:pStyle w:val="Odstavecseseznamem"/>
        <w:numPr>
          <w:ilvl w:val="0"/>
          <w:numId w:val="1"/>
        </w:numPr>
        <w:rPr>
          <w:rFonts w:ascii="NewsGot" w:hAnsi="NewsGot"/>
          <w:sz w:val="24"/>
          <w:szCs w:val="24"/>
        </w:rPr>
      </w:pPr>
      <w:r w:rsidRPr="007D53DD">
        <w:rPr>
          <w:rFonts w:ascii="NewsGot" w:hAnsi="NewsGot"/>
          <w:sz w:val="24"/>
          <w:szCs w:val="24"/>
        </w:rPr>
        <w:t xml:space="preserve">Plná podpora stroje </w:t>
      </w:r>
      <w:proofErr w:type="spellStart"/>
      <w:r w:rsidRPr="007D53DD">
        <w:rPr>
          <w:rFonts w:ascii="NewsGot" w:hAnsi="NewsGot"/>
          <w:sz w:val="24"/>
          <w:szCs w:val="24"/>
        </w:rPr>
        <w:t>RIPem</w:t>
      </w:r>
      <w:proofErr w:type="spellEnd"/>
      <w:r w:rsidRPr="007D53DD">
        <w:rPr>
          <w:rFonts w:ascii="NewsGot" w:hAnsi="NewsGot"/>
          <w:sz w:val="24"/>
          <w:szCs w:val="24"/>
        </w:rPr>
        <w:t xml:space="preserve"> EFI </w:t>
      </w:r>
      <w:proofErr w:type="spellStart"/>
      <w:r w:rsidRPr="007D53DD">
        <w:rPr>
          <w:rFonts w:ascii="NewsGot" w:hAnsi="NewsGot"/>
          <w:sz w:val="24"/>
          <w:szCs w:val="24"/>
        </w:rPr>
        <w:t>Fiery</w:t>
      </w:r>
      <w:proofErr w:type="spellEnd"/>
      <w:r w:rsidRPr="007D53DD">
        <w:rPr>
          <w:rFonts w:ascii="NewsGot" w:hAnsi="NewsGot"/>
          <w:sz w:val="24"/>
          <w:szCs w:val="24"/>
        </w:rPr>
        <w:t xml:space="preserve"> XF 6, včetně všech tiskových režimů pro tisk s bílým a čirým inkoustem, řízení dalších parametrů stroje (</w:t>
      </w:r>
      <w:proofErr w:type="spellStart"/>
      <w:r w:rsidRPr="007D53DD">
        <w:rPr>
          <w:rFonts w:ascii="NewsGot" w:hAnsi="NewsGot"/>
          <w:sz w:val="24"/>
          <w:szCs w:val="24"/>
        </w:rPr>
        <w:t>ohřevové</w:t>
      </w:r>
      <w:proofErr w:type="spellEnd"/>
      <w:r w:rsidRPr="007D53DD">
        <w:rPr>
          <w:rFonts w:ascii="NewsGot" w:hAnsi="NewsGot"/>
          <w:sz w:val="24"/>
          <w:szCs w:val="24"/>
        </w:rPr>
        <w:t xml:space="preserve"> teplotu atd.) jsou výhodou</w:t>
      </w:r>
    </w:p>
    <w:sectPr w:rsidR="0085375A" w:rsidRPr="007D5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0F5"/>
    <w:multiLevelType w:val="hybridMultilevel"/>
    <w:tmpl w:val="1FC4E4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75A"/>
    <w:rsid w:val="004D7634"/>
    <w:rsid w:val="007D53DD"/>
    <w:rsid w:val="0085375A"/>
    <w:rsid w:val="00B257C8"/>
    <w:rsid w:val="00C91F2F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57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375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257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57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375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257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Václavík</dc:creator>
  <cp:lastModifiedBy>Malina Jiří</cp:lastModifiedBy>
  <cp:revision>2</cp:revision>
  <dcterms:created xsi:type="dcterms:W3CDTF">2015-03-31T21:26:00Z</dcterms:created>
  <dcterms:modified xsi:type="dcterms:W3CDTF">2015-03-31T21:26:00Z</dcterms:modified>
</cp:coreProperties>
</file>