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FD9" w:rsidRDefault="00071FD9" w:rsidP="00071FD9">
      <w:pPr>
        <w:ind w:right="-1164"/>
        <w:rPr>
          <w:rFonts w:ascii="Candara" w:hAnsi="Candara"/>
          <w:b/>
          <w:sz w:val="28"/>
        </w:rPr>
      </w:pPr>
    </w:p>
    <w:p w:rsidR="00071FD9" w:rsidRPr="00071FD9" w:rsidRDefault="00C87396" w:rsidP="00071FD9">
      <w:pPr>
        <w:rPr>
          <w:rFonts w:ascii="Candara" w:hAnsi="Candara"/>
          <w:b/>
          <w:sz w:val="26"/>
          <w:szCs w:val="26"/>
        </w:rPr>
      </w:pPr>
      <w:r w:rsidRPr="00071FD9">
        <w:rPr>
          <w:rFonts w:ascii="Candara" w:hAnsi="Candara"/>
          <w:b/>
          <w:sz w:val="26"/>
          <w:szCs w:val="26"/>
        </w:rPr>
        <w:t>Veřejná zakázka</w:t>
      </w:r>
      <w:r w:rsidR="00071FD9" w:rsidRPr="00071FD9">
        <w:rPr>
          <w:rFonts w:ascii="Candara" w:hAnsi="Candara"/>
          <w:b/>
          <w:sz w:val="26"/>
          <w:szCs w:val="26"/>
        </w:rPr>
        <w:t>:</w:t>
      </w:r>
    </w:p>
    <w:p w:rsidR="00C87396" w:rsidRPr="00071FD9" w:rsidRDefault="00C87396" w:rsidP="00071FD9">
      <w:pPr>
        <w:ind w:right="-1306"/>
        <w:rPr>
          <w:rFonts w:ascii="Candara" w:hAnsi="Candara"/>
          <w:b/>
          <w:sz w:val="26"/>
          <w:szCs w:val="26"/>
        </w:rPr>
      </w:pPr>
      <w:r w:rsidRPr="00071FD9">
        <w:rPr>
          <w:rFonts w:ascii="Candara" w:hAnsi="Candara"/>
          <w:b/>
          <w:sz w:val="26"/>
          <w:szCs w:val="26"/>
        </w:rPr>
        <w:t xml:space="preserve"> „</w:t>
      </w:r>
      <w:r w:rsidR="00071FD9" w:rsidRPr="00071FD9">
        <w:rPr>
          <w:rFonts w:ascii="Candara" w:hAnsi="Candara"/>
          <w:b/>
          <w:sz w:val="26"/>
          <w:szCs w:val="26"/>
        </w:rPr>
        <w:t>Výkon funkce technického dozoru stavebníka (TDI) na stavbě Nový pavilon goril</w:t>
      </w:r>
      <w:r w:rsidRPr="00071FD9">
        <w:rPr>
          <w:rFonts w:ascii="Candara" w:hAnsi="Candara"/>
          <w:b/>
          <w:sz w:val="26"/>
          <w:szCs w:val="26"/>
        </w:rPr>
        <w:t>“</w:t>
      </w:r>
    </w:p>
    <w:p w:rsidR="00C87396" w:rsidRDefault="00C87396" w:rsidP="00C87396">
      <w:pPr>
        <w:rPr>
          <w:rFonts w:ascii="Candara" w:hAnsi="Candara"/>
        </w:rPr>
      </w:pPr>
    </w:p>
    <w:p w:rsidR="00772575" w:rsidRDefault="00772575" w:rsidP="00772575">
      <w:pPr>
        <w:rPr>
          <w:rFonts w:ascii="Candara" w:hAnsi="Candara"/>
          <w:b/>
          <w:u w:val="single"/>
        </w:rPr>
      </w:pPr>
    </w:p>
    <w:p w:rsidR="00772575" w:rsidRPr="00CB6C2A" w:rsidRDefault="00F01C82" w:rsidP="00772575">
      <w:pPr>
        <w:rPr>
          <w:rFonts w:ascii="Candara" w:hAnsi="Candara"/>
          <w:b/>
          <w:u w:val="single"/>
        </w:rPr>
      </w:pPr>
      <w:r>
        <w:rPr>
          <w:rFonts w:ascii="Candara" w:hAnsi="Candara"/>
          <w:b/>
          <w:u w:val="single"/>
        </w:rPr>
        <w:t>Dokumentace provedení stavby</w:t>
      </w:r>
      <w:r w:rsidR="00772575">
        <w:rPr>
          <w:rFonts w:ascii="Candara" w:hAnsi="Candara"/>
          <w:b/>
          <w:u w:val="single"/>
        </w:rPr>
        <w:t xml:space="preserve"> v elektronické podobě</w:t>
      </w:r>
    </w:p>
    <w:p w:rsidR="00772575" w:rsidRDefault="00772575" w:rsidP="00772575">
      <w:pPr>
        <w:rPr>
          <w:rFonts w:ascii="Candara" w:hAnsi="Candara"/>
          <w:b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Dokumentace provedení stavby vč. příslušných vyjádření</w:t>
      </w:r>
      <w:r w:rsidR="00772575">
        <w:rPr>
          <w:rFonts w:ascii="Candara" w:hAnsi="Candara"/>
        </w:rPr>
        <w:t xml:space="preserve"> v elektronick</w:t>
      </w:r>
      <w:r w:rsidR="00C87C55">
        <w:rPr>
          <w:rFonts w:ascii="Candara" w:hAnsi="Candara"/>
        </w:rPr>
        <w:t>é podobě veřejné podlimitní zakázky</w:t>
      </w:r>
      <w:r w:rsidR="00772575">
        <w:rPr>
          <w:rFonts w:ascii="Candara" w:hAnsi="Candara"/>
        </w:rPr>
        <w:t xml:space="preserve"> </w:t>
      </w:r>
      <w:r>
        <w:rPr>
          <w:rFonts w:ascii="Candara" w:hAnsi="Candara"/>
        </w:rPr>
        <w:t>Nový pavilon goril</w:t>
      </w:r>
      <w:r w:rsidR="007639DE">
        <w:rPr>
          <w:rFonts w:ascii="Candara" w:hAnsi="Candara"/>
        </w:rPr>
        <w:t xml:space="preserve"> </w:t>
      </w:r>
      <w:r w:rsidR="00772575">
        <w:rPr>
          <w:rFonts w:ascii="Candara" w:hAnsi="Candara"/>
        </w:rPr>
        <w:t>j</w:t>
      </w:r>
      <w:r>
        <w:rPr>
          <w:rFonts w:ascii="Candara" w:hAnsi="Candara"/>
        </w:rPr>
        <w:t>e</w:t>
      </w:r>
      <w:r w:rsidR="00772575">
        <w:rPr>
          <w:rFonts w:ascii="Candara" w:hAnsi="Candara"/>
        </w:rPr>
        <w:t xml:space="preserve"> k dispozici na </w:t>
      </w:r>
      <w:r>
        <w:rPr>
          <w:rFonts w:ascii="Candara" w:hAnsi="Candara"/>
        </w:rPr>
        <w:t>profilu zadavatele Zoologické zahrady hl. m. Prahy pod</w:t>
      </w:r>
      <w:r w:rsidR="00772575">
        <w:rPr>
          <w:rFonts w:ascii="Candara" w:hAnsi="Candara"/>
        </w:rPr>
        <w:t xml:space="preserve"> názvem „</w:t>
      </w:r>
      <w:r>
        <w:rPr>
          <w:rFonts w:ascii="Candara" w:hAnsi="Candara"/>
        </w:rPr>
        <w:t>Nový pavilon goril</w:t>
      </w:r>
      <w:r w:rsidR="00772575">
        <w:rPr>
          <w:rFonts w:ascii="Candara" w:hAnsi="Candara"/>
        </w:rPr>
        <w:t>“.</w:t>
      </w:r>
    </w:p>
    <w:p w:rsidR="00F01C82" w:rsidRDefault="00F01C82" w:rsidP="00772575">
      <w:pPr>
        <w:rPr>
          <w:rFonts w:ascii="Candara" w:hAnsi="Candara"/>
        </w:rPr>
      </w:pPr>
    </w:p>
    <w:p w:rsidR="00772575" w:rsidRDefault="00F01C82" w:rsidP="00772575">
      <w:pPr>
        <w:rPr>
          <w:rFonts w:ascii="Candara" w:hAnsi="Candara"/>
        </w:rPr>
      </w:pPr>
      <w:r>
        <w:rPr>
          <w:rFonts w:ascii="Candara" w:hAnsi="Candara"/>
        </w:rPr>
        <w:t>Přímý odkaz:</w:t>
      </w:r>
    </w:p>
    <w:p w:rsidR="00775D39" w:rsidRDefault="00775D39" w:rsidP="00772575">
      <w:pPr>
        <w:rPr>
          <w:rFonts w:ascii="Candara" w:hAnsi="Candara"/>
        </w:rPr>
      </w:pPr>
    </w:p>
    <w:p w:rsidR="00C87396" w:rsidRDefault="00775D39" w:rsidP="00C87396">
      <w:pPr>
        <w:rPr>
          <w:rFonts w:ascii="Candara" w:hAnsi="Candara"/>
          <w:b/>
          <w:u w:val="single"/>
        </w:rPr>
      </w:pPr>
      <w:hyperlink r:id="rId6" w:history="1">
        <w:r w:rsidRPr="00775D39">
          <w:rPr>
            <w:color w:val="0000FF"/>
            <w:u w:val="single"/>
          </w:rPr>
          <w:t>https://sluzby.e-zakazky.cz/profil-zadavatele/01e2a63f-663a-4361-8e9d-8c493c8ca4db/zakazka/P19V00000025</w:t>
        </w:r>
      </w:hyperlink>
      <w:bookmarkStart w:id="0" w:name="_GoBack"/>
      <w:bookmarkEnd w:id="0"/>
    </w:p>
    <w:sectPr w:rsidR="00C87396" w:rsidSect="0087364A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495" w:right="2495" w:bottom="2495" w:left="136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21EE" w:rsidRDefault="006621EE" w:rsidP="00587D54">
      <w:r>
        <w:separator/>
      </w:r>
    </w:p>
  </w:endnote>
  <w:endnote w:type="continuationSeparator" w:id="0">
    <w:p w:rsidR="006621EE" w:rsidRDefault="006621EE" w:rsidP="0058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74668"/>
      <w:docPartObj>
        <w:docPartGallery w:val="Page Numbers (Bottom of Page)"/>
        <w:docPartUnique/>
      </w:docPartObj>
    </w:sdtPr>
    <w:sdtEndPr/>
    <w:sdtContent>
      <w:p w:rsidR="00E06BF1" w:rsidRDefault="000A1164" w:rsidP="0087364A">
        <w:pPr>
          <w:pStyle w:val="Zpat"/>
          <w:tabs>
            <w:tab w:val="clear" w:pos="9072"/>
          </w:tabs>
          <w:ind w:right="-1701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658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6BF1" w:rsidRDefault="00E06BF1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B95C18">
    <w:pPr>
      <w:pStyle w:val="Zpat"/>
    </w:pPr>
    <w:r>
      <w:rPr>
        <w:noProof/>
        <w:lang w:eastAsia="cs-CZ"/>
      </w:rPr>
      <w:drawing>
        <wp:anchor distT="0" distB="0" distL="114300" distR="114300" simplePos="0" relativeHeight="251670528" behindDoc="1" locked="1" layoutInCell="1" allowOverlap="1">
          <wp:simplePos x="866899" y="9132125"/>
          <wp:positionH relativeFrom="page">
            <wp:align>left</wp:align>
          </wp:positionH>
          <wp:positionV relativeFrom="page">
            <wp:align>bottom</wp:align>
          </wp:positionV>
          <wp:extent cx="7564582" cy="1128156"/>
          <wp:effectExtent l="0" t="0" r="0" b="0"/>
          <wp:wrapNone/>
          <wp:docPr id="6" name="Obrázek 5" descr="letterhead_pat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pat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4582" cy="11281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21EE" w:rsidRDefault="006621EE" w:rsidP="00587D54">
      <w:r>
        <w:separator/>
      </w:r>
    </w:p>
  </w:footnote>
  <w:footnote w:type="continuationSeparator" w:id="0">
    <w:p w:rsidR="006621EE" w:rsidRDefault="006621EE" w:rsidP="00587D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364A" w:rsidRDefault="0087364A">
    <w:pPr>
      <w:pStyle w:val="Zhlav"/>
    </w:pPr>
    <w:r>
      <w:rPr>
        <w:noProof/>
        <w:lang w:eastAsia="cs-CZ"/>
      </w:rPr>
      <w:drawing>
        <wp:anchor distT="0" distB="0" distL="114300" distR="114300" simplePos="0" relativeHeight="251668480" behindDoc="1" locked="1" layoutInCell="1" allowOverlap="1">
          <wp:simplePos x="0" y="0"/>
          <wp:positionH relativeFrom="page">
            <wp:posOffset>6127115</wp:posOffset>
          </wp:positionH>
          <wp:positionV relativeFrom="page">
            <wp:align>top</wp:align>
          </wp:positionV>
          <wp:extent cx="1436370" cy="1626870"/>
          <wp:effectExtent l="0" t="0" r="0" b="0"/>
          <wp:wrapNone/>
          <wp:docPr id="5" name="Obrázek 4" descr="pikto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kto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6370" cy="1626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656B" w:rsidRDefault="000A1164">
    <w:pPr>
      <w:pStyle w:val="Zhlav"/>
    </w:pPr>
    <w:r>
      <w:rPr>
        <w:noProof/>
        <w:lang w:eastAsia="cs-CZ"/>
      </w:rPr>
      <w:drawing>
        <wp:anchor distT="0" distB="0" distL="114300" distR="114300" simplePos="0" relativeHeight="251672576" behindDoc="1" locked="1" layoutInCell="1" allowOverlap="1" wp14:anchorId="106C2BB5" wp14:editId="20D5771A">
          <wp:simplePos x="0" y="0"/>
          <wp:positionH relativeFrom="page">
            <wp:posOffset>6105525</wp:posOffset>
          </wp:positionH>
          <wp:positionV relativeFrom="topMargin">
            <wp:posOffset>7049135</wp:posOffset>
          </wp:positionV>
          <wp:extent cx="1436370" cy="2503805"/>
          <wp:effectExtent l="0" t="0" r="0" b="0"/>
          <wp:wrapNone/>
          <wp:docPr id="3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EAZA-WAZ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370" cy="25038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4975">
      <w:rPr>
        <w:noProof/>
        <w:lang w:eastAsia="cs-CZ"/>
      </w:rPr>
      <w:drawing>
        <wp:anchor distT="0" distB="0" distL="114300" distR="114300" simplePos="0" relativeHeight="251664384" behindDoc="1" locked="1" layoutInCell="1" allowOverlap="1">
          <wp:simplePos x="0" y="0"/>
          <wp:positionH relativeFrom="page">
            <wp:posOffset>6297295</wp:posOffset>
          </wp:positionH>
          <wp:positionV relativeFrom="page">
            <wp:align>top</wp:align>
          </wp:positionV>
          <wp:extent cx="1256030" cy="1613535"/>
          <wp:effectExtent l="0" t="0" r="0" b="0"/>
          <wp:wrapNone/>
          <wp:docPr id="1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96"/>
    <w:rsid w:val="00004975"/>
    <w:rsid w:val="00041D7E"/>
    <w:rsid w:val="00071FD9"/>
    <w:rsid w:val="00077019"/>
    <w:rsid w:val="00094CC1"/>
    <w:rsid w:val="000A1164"/>
    <w:rsid w:val="000A5F14"/>
    <w:rsid w:val="00176585"/>
    <w:rsid w:val="001A3CEC"/>
    <w:rsid w:val="002E21E0"/>
    <w:rsid w:val="00305151"/>
    <w:rsid w:val="00331009"/>
    <w:rsid w:val="00476A52"/>
    <w:rsid w:val="005269CC"/>
    <w:rsid w:val="00544FD9"/>
    <w:rsid w:val="00587D54"/>
    <w:rsid w:val="00593F63"/>
    <w:rsid w:val="0064656B"/>
    <w:rsid w:val="006621EE"/>
    <w:rsid w:val="00675171"/>
    <w:rsid w:val="00704245"/>
    <w:rsid w:val="007639DE"/>
    <w:rsid w:val="00772575"/>
    <w:rsid w:val="00775D39"/>
    <w:rsid w:val="007D1F78"/>
    <w:rsid w:val="007F401C"/>
    <w:rsid w:val="0087364A"/>
    <w:rsid w:val="008858E8"/>
    <w:rsid w:val="00902DEB"/>
    <w:rsid w:val="009A7EE4"/>
    <w:rsid w:val="00A1366A"/>
    <w:rsid w:val="00A43E49"/>
    <w:rsid w:val="00A96163"/>
    <w:rsid w:val="00AA22BF"/>
    <w:rsid w:val="00B203FB"/>
    <w:rsid w:val="00B22E81"/>
    <w:rsid w:val="00B57903"/>
    <w:rsid w:val="00B95C18"/>
    <w:rsid w:val="00C87396"/>
    <w:rsid w:val="00C87C55"/>
    <w:rsid w:val="00CD2BB0"/>
    <w:rsid w:val="00CD56DB"/>
    <w:rsid w:val="00D553FB"/>
    <w:rsid w:val="00D66529"/>
    <w:rsid w:val="00E06BF1"/>
    <w:rsid w:val="00E7647B"/>
    <w:rsid w:val="00E97BD2"/>
    <w:rsid w:val="00ED7710"/>
    <w:rsid w:val="00F01C82"/>
    <w:rsid w:val="00F4047B"/>
    <w:rsid w:val="00F8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4B2A4CA-DBC7-461C-A02F-A1C87A56B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Georgia" w:eastAsiaTheme="minorHAnsi" w:hAnsi="Georgia" w:cstheme="minorBidi"/>
        <w:sz w:val="22"/>
        <w:szCs w:val="22"/>
        <w:lang w:val="cs-CZ" w:eastAsia="en-US" w:bidi="ar-SA"/>
      </w:rPr>
    </w:rPrDefault>
    <w:pPrDefault>
      <w:pPr>
        <w:spacing w:after="286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873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2E21E0"/>
    <w:pPr>
      <w:keepNext/>
      <w:keepLines/>
      <w:suppressAutoHyphens/>
      <w:spacing w:before="480" w:after="286"/>
      <w:outlineLvl w:val="0"/>
    </w:pPr>
    <w:rPr>
      <w:rFonts w:ascii="NewsGot" w:eastAsiaTheme="majorEastAsia" w:hAnsi="NewsGot" w:cstheme="majorBidi"/>
      <w:bCs/>
      <w:caps/>
      <w:sz w:val="44"/>
      <w:szCs w:val="28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97BD2"/>
    <w:pPr>
      <w:keepNext/>
      <w:keepLines/>
      <w:spacing w:before="200" w:line="312" w:lineRule="auto"/>
      <w:outlineLvl w:val="1"/>
    </w:pPr>
    <w:rPr>
      <w:rFonts w:ascii="Georgia" w:eastAsiaTheme="majorEastAsia" w:hAnsi="Georgia" w:cstheme="majorBidi"/>
      <w:b/>
      <w:bCs/>
      <w:sz w:val="26"/>
      <w:szCs w:val="26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hlavChar">
    <w:name w:val="Záhlaví Char"/>
    <w:basedOn w:val="Standardnpsmoodstavce"/>
    <w:link w:val="Zhlav"/>
    <w:uiPriority w:val="99"/>
    <w:rsid w:val="00587D54"/>
  </w:style>
  <w:style w:type="paragraph" w:styleId="Zpat">
    <w:name w:val="footer"/>
    <w:basedOn w:val="Normln"/>
    <w:link w:val="ZpatChar"/>
    <w:uiPriority w:val="99"/>
    <w:unhideWhenUsed/>
    <w:rsid w:val="00587D54"/>
    <w:pPr>
      <w:tabs>
        <w:tab w:val="center" w:pos="4536"/>
        <w:tab w:val="right" w:pos="9072"/>
      </w:tabs>
    </w:pPr>
    <w:rPr>
      <w:rFonts w:ascii="Georgia" w:eastAsiaTheme="minorHAnsi" w:hAnsi="Georgia" w:cstheme="minorBidi"/>
      <w:sz w:val="22"/>
      <w:szCs w:val="22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587D54"/>
  </w:style>
  <w:style w:type="paragraph" w:styleId="Textbubliny">
    <w:name w:val="Balloon Text"/>
    <w:basedOn w:val="Normln"/>
    <w:link w:val="TextbublinyChar"/>
    <w:uiPriority w:val="99"/>
    <w:semiHidden/>
    <w:unhideWhenUsed/>
    <w:rsid w:val="00587D5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7D54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2E21E0"/>
    <w:rPr>
      <w:rFonts w:ascii="NewsGot" w:eastAsiaTheme="majorEastAsia" w:hAnsi="NewsGot" w:cstheme="majorBidi"/>
      <w:bCs/>
      <w:caps/>
      <w:sz w:val="44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E97BD2"/>
    <w:rPr>
      <w:rFonts w:eastAsiaTheme="majorEastAsia" w:cstheme="majorBidi"/>
      <w:b/>
      <w:bCs/>
      <w:sz w:val="26"/>
      <w:szCs w:val="26"/>
    </w:rPr>
  </w:style>
  <w:style w:type="character" w:styleId="Zdraznnintenzivn">
    <w:name w:val="Intense Emphasis"/>
    <w:basedOn w:val="Standardnpsmoodstavce"/>
    <w:uiPriority w:val="21"/>
    <w:qFormat/>
    <w:rsid w:val="00E97BD2"/>
    <w:rPr>
      <w:b/>
      <w:bCs/>
      <w:i/>
      <w:iCs/>
      <w:color w:val="auto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7BD2"/>
    <w:pPr>
      <w:numPr>
        <w:ilvl w:val="1"/>
      </w:numPr>
      <w:spacing w:after="286" w:line="312" w:lineRule="auto"/>
    </w:pPr>
    <w:rPr>
      <w:rFonts w:ascii="Georgia" w:eastAsiaTheme="majorEastAsia" w:hAnsi="Georgia" w:cstheme="majorBidi"/>
      <w:i/>
      <w:iCs/>
      <w:spacing w:val="15"/>
      <w:lang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E97BD2"/>
    <w:rPr>
      <w:rFonts w:eastAsiaTheme="majorEastAsia" w:cstheme="majorBidi"/>
      <w:i/>
      <w:iCs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97BD2"/>
    <w:pPr>
      <w:pBdr>
        <w:bottom w:val="single" w:sz="8" w:space="4" w:color="4F81BD" w:themeColor="accent1"/>
      </w:pBdr>
      <w:spacing w:after="300"/>
      <w:contextualSpacing/>
    </w:pPr>
    <w:rPr>
      <w:rFonts w:ascii="Georgia" w:eastAsiaTheme="majorEastAsia" w:hAnsi="Georgia" w:cstheme="majorBidi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E97BD2"/>
    <w:rPr>
      <w:rFonts w:eastAsiaTheme="majorEastAsia" w:cstheme="majorBidi"/>
      <w:spacing w:val="5"/>
      <w:kern w:val="28"/>
      <w:sz w:val="52"/>
      <w:szCs w:val="52"/>
    </w:rPr>
  </w:style>
  <w:style w:type="paragraph" w:styleId="Bezmezer">
    <w:name w:val="No Spacing"/>
    <w:uiPriority w:val="1"/>
    <w:qFormat/>
    <w:rsid w:val="00176585"/>
    <w:pPr>
      <w:spacing w:after="0"/>
    </w:pPr>
  </w:style>
  <w:style w:type="character" w:styleId="Hypertextovodkaz">
    <w:name w:val="Hyperlink"/>
    <w:rsid w:val="007725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luzby.e-zakazky.cz/profil-zadavatele/01e2a63f-663a-4361-8e9d-8c493c8ca4db/zakazka/P19V00000025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ubkova\Desktop\Hlavi&#269;kov&#253;%20dopis%20Zoo%20Praha%202014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dopis Zoo Praha 2014</Template>
  <TotalTime>3</TotalTime>
  <Pages>1</Pages>
  <Words>89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Hlavičkový dopis (Zoo Praha)</vt:lpstr>
    </vt:vector>
  </TitlesOfParts>
  <Company>Hewlett-Packard Company</Company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Hlavičkový dopis (Zoo Praha)</dc:title>
  <dc:subject>šablona (CZ)</dc:subject>
  <dc:creator>Koubková Hana</dc:creator>
  <cp:keywords>hlavičkový dopis, letterhead</cp:keywords>
  <cp:lastModifiedBy>Chaloupková Anna</cp:lastModifiedBy>
  <cp:revision>8</cp:revision>
  <dcterms:created xsi:type="dcterms:W3CDTF">2019-02-15T12:56:00Z</dcterms:created>
  <dcterms:modified xsi:type="dcterms:W3CDTF">2019-09-04T09:44:00Z</dcterms:modified>
</cp:coreProperties>
</file>