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81997" w:rsidRPr="00300A8C" w:rsidRDefault="001F45C8" w:rsidP="00300A8C">
      <w:pPr>
        <w:widowControl w:val="0"/>
        <w:spacing w:after="0" w:line="240" w:lineRule="auto"/>
        <w:jc w:val="center"/>
        <w:rPr>
          <w:rFonts w:ascii="Candara" w:hAnsi="Candara"/>
          <w:b/>
          <w:sz w:val="32"/>
          <w:szCs w:val="32"/>
        </w:rPr>
      </w:pPr>
      <w:bookmarkStart w:id="0" w:name="_GoBack"/>
      <w:bookmarkEnd w:id="0"/>
      <w:r>
        <w:rPr>
          <w:rFonts w:ascii="Candara" w:hAnsi="Candara"/>
          <w:b/>
          <w:sz w:val="32"/>
          <w:szCs w:val="32"/>
        </w:rPr>
        <w:t>S</w:t>
      </w:r>
      <w:r w:rsidR="00820C16" w:rsidRPr="00300A8C">
        <w:rPr>
          <w:rFonts w:ascii="Candara" w:hAnsi="Candara"/>
          <w:b/>
          <w:sz w:val="32"/>
          <w:szCs w:val="32"/>
        </w:rPr>
        <w:t>mlouva</w:t>
      </w:r>
      <w:r w:rsidR="00561D99" w:rsidRPr="00300A8C">
        <w:rPr>
          <w:rFonts w:ascii="Candara" w:hAnsi="Candara"/>
          <w:b/>
          <w:sz w:val="32"/>
          <w:szCs w:val="32"/>
        </w:rPr>
        <w:t xml:space="preserve"> o </w:t>
      </w:r>
      <w:r w:rsidR="008712DD" w:rsidRPr="00300A8C">
        <w:rPr>
          <w:rFonts w:ascii="Candara" w:hAnsi="Candara"/>
          <w:b/>
          <w:sz w:val="32"/>
          <w:szCs w:val="32"/>
        </w:rPr>
        <w:t xml:space="preserve">poskytování služeb </w:t>
      </w:r>
    </w:p>
    <w:p w:rsidR="00300A8C" w:rsidRPr="00300A8C" w:rsidRDefault="00300A8C" w:rsidP="00300A8C">
      <w:pPr>
        <w:widowControl w:val="0"/>
        <w:spacing w:after="0" w:line="240" w:lineRule="auto"/>
        <w:jc w:val="center"/>
        <w:rPr>
          <w:rFonts w:ascii="Candara" w:hAnsi="Candara"/>
          <w:b/>
          <w:sz w:val="12"/>
          <w:szCs w:val="12"/>
        </w:rPr>
      </w:pPr>
    </w:p>
    <w:p w:rsidR="00561D99" w:rsidRPr="00300A8C" w:rsidRDefault="00235380" w:rsidP="00300A8C">
      <w:pPr>
        <w:widowControl w:val="0"/>
        <w:spacing w:after="0" w:line="240" w:lineRule="auto"/>
        <w:jc w:val="center"/>
        <w:rPr>
          <w:rFonts w:ascii="Candara" w:hAnsi="Candara"/>
          <w:b/>
          <w:sz w:val="24"/>
          <w:szCs w:val="24"/>
        </w:rPr>
      </w:pPr>
      <w:r w:rsidRPr="00300A8C">
        <w:rPr>
          <w:rFonts w:ascii="Candara" w:hAnsi="Candara"/>
          <w:b/>
          <w:sz w:val="24"/>
          <w:szCs w:val="24"/>
        </w:rPr>
        <w:t xml:space="preserve">uzavřená dle § </w:t>
      </w:r>
      <w:r w:rsidR="00EF25B7" w:rsidRPr="00300A8C">
        <w:rPr>
          <w:rFonts w:ascii="Candara" w:hAnsi="Candara"/>
          <w:b/>
          <w:sz w:val="24"/>
          <w:szCs w:val="24"/>
        </w:rPr>
        <w:t xml:space="preserve">1746 odst. 2 </w:t>
      </w:r>
      <w:r w:rsidR="00DD56FD" w:rsidRPr="00300A8C">
        <w:rPr>
          <w:rFonts w:ascii="Candara" w:hAnsi="Candara"/>
          <w:b/>
          <w:sz w:val="24"/>
          <w:szCs w:val="24"/>
        </w:rPr>
        <w:t>z</w:t>
      </w:r>
      <w:r w:rsidRPr="00300A8C">
        <w:rPr>
          <w:rFonts w:ascii="Candara" w:hAnsi="Candara"/>
          <w:b/>
          <w:sz w:val="24"/>
          <w:szCs w:val="24"/>
        </w:rPr>
        <w:t>ákona č. 89/2012</w:t>
      </w:r>
      <w:r w:rsidR="00F9262D" w:rsidRPr="00300A8C">
        <w:rPr>
          <w:rFonts w:ascii="Candara" w:hAnsi="Candara"/>
          <w:b/>
          <w:sz w:val="24"/>
          <w:szCs w:val="24"/>
        </w:rPr>
        <w:t xml:space="preserve"> Sb., ob</w:t>
      </w:r>
      <w:r w:rsidRPr="00300A8C">
        <w:rPr>
          <w:rFonts w:ascii="Candara" w:hAnsi="Candara"/>
          <w:b/>
          <w:sz w:val="24"/>
          <w:szCs w:val="24"/>
        </w:rPr>
        <w:t>čanský</w:t>
      </w:r>
      <w:r w:rsidR="00F9262D" w:rsidRPr="00300A8C">
        <w:rPr>
          <w:rFonts w:ascii="Candara" w:hAnsi="Candara"/>
          <w:b/>
          <w:sz w:val="24"/>
          <w:szCs w:val="24"/>
        </w:rPr>
        <w:t xml:space="preserve"> zákoník, ve znění pozdějších předpisů</w:t>
      </w:r>
      <w:r w:rsidRPr="00300A8C">
        <w:rPr>
          <w:rFonts w:ascii="Candara" w:hAnsi="Candara"/>
          <w:b/>
          <w:sz w:val="24"/>
          <w:szCs w:val="24"/>
        </w:rPr>
        <w:t xml:space="preserve"> (dále jen „občanský</w:t>
      </w:r>
      <w:r w:rsidR="00F9262D" w:rsidRPr="00300A8C">
        <w:rPr>
          <w:rFonts w:ascii="Candara" w:hAnsi="Candara"/>
          <w:b/>
          <w:sz w:val="24"/>
          <w:szCs w:val="24"/>
        </w:rPr>
        <w:t xml:space="preserve"> zákoník“)</w:t>
      </w:r>
    </w:p>
    <w:p w:rsidR="00F9262D" w:rsidRDefault="00F9262D" w:rsidP="00300A8C">
      <w:pPr>
        <w:widowControl w:val="0"/>
        <w:spacing w:after="0" w:line="240" w:lineRule="auto"/>
        <w:rPr>
          <w:rFonts w:ascii="Candara" w:hAnsi="Candara"/>
          <w:sz w:val="24"/>
          <w:szCs w:val="24"/>
        </w:rPr>
      </w:pPr>
    </w:p>
    <w:p w:rsidR="00300A8C" w:rsidRPr="001706BC" w:rsidRDefault="00300A8C" w:rsidP="00300A8C">
      <w:pPr>
        <w:widowControl w:val="0"/>
        <w:spacing w:after="0" w:line="240" w:lineRule="auto"/>
        <w:rPr>
          <w:rFonts w:ascii="Candara" w:hAnsi="Candara"/>
          <w:sz w:val="12"/>
          <w:szCs w:val="12"/>
        </w:rPr>
      </w:pPr>
    </w:p>
    <w:p w:rsidR="00F9262D" w:rsidRPr="00300A8C" w:rsidRDefault="00F9262D" w:rsidP="00300A8C">
      <w:pPr>
        <w:widowControl w:val="0"/>
        <w:spacing w:after="0" w:line="240" w:lineRule="auto"/>
        <w:jc w:val="left"/>
        <w:rPr>
          <w:rFonts w:ascii="Candara" w:hAnsi="Candara"/>
          <w:sz w:val="24"/>
          <w:szCs w:val="24"/>
        </w:rPr>
      </w:pPr>
    </w:p>
    <w:p w:rsidR="00F9262D" w:rsidRPr="00300A8C" w:rsidRDefault="00F9262D" w:rsidP="00300A8C">
      <w:pPr>
        <w:widowControl w:val="0"/>
        <w:spacing w:after="0" w:line="240" w:lineRule="auto"/>
        <w:jc w:val="left"/>
        <w:rPr>
          <w:rFonts w:ascii="Candara" w:hAnsi="Candara"/>
          <w:sz w:val="24"/>
          <w:szCs w:val="24"/>
        </w:rPr>
      </w:pPr>
      <w:r w:rsidRPr="00300A8C">
        <w:rPr>
          <w:rFonts w:ascii="Candara" w:hAnsi="Candara"/>
          <w:sz w:val="24"/>
          <w:szCs w:val="24"/>
        </w:rPr>
        <w:t>Níže uvedeného dne, měsíce a roku smluvní strany</w:t>
      </w:r>
    </w:p>
    <w:p w:rsidR="00081997" w:rsidRPr="00300A8C" w:rsidRDefault="00081997" w:rsidP="00300A8C">
      <w:pPr>
        <w:widowControl w:val="0"/>
        <w:spacing w:after="0" w:line="240" w:lineRule="auto"/>
        <w:jc w:val="left"/>
        <w:rPr>
          <w:rFonts w:ascii="Candara" w:hAnsi="Candara"/>
          <w:b/>
          <w:sz w:val="24"/>
          <w:szCs w:val="24"/>
        </w:rPr>
      </w:pPr>
    </w:p>
    <w:p w:rsidR="00324365" w:rsidRPr="00300A8C" w:rsidRDefault="00300A8C" w:rsidP="00300A8C">
      <w:pPr>
        <w:widowControl w:val="0"/>
        <w:spacing w:after="0" w:line="240" w:lineRule="auto"/>
        <w:rPr>
          <w:rFonts w:ascii="Candara" w:hAnsi="Candara" w:cs="Arial"/>
          <w:b/>
          <w:sz w:val="24"/>
          <w:szCs w:val="24"/>
        </w:rPr>
      </w:pPr>
      <w:r w:rsidRPr="00300A8C">
        <w:rPr>
          <w:rFonts w:ascii="Candara" w:hAnsi="Candara" w:cs="Arial"/>
          <w:b/>
          <w:sz w:val="24"/>
          <w:szCs w:val="24"/>
        </w:rPr>
        <w:t>Zoologická zahrada hl. m. Prahy</w:t>
      </w:r>
    </w:p>
    <w:p w:rsidR="00324365" w:rsidRPr="00300A8C" w:rsidRDefault="00324365" w:rsidP="00300A8C">
      <w:pPr>
        <w:widowControl w:val="0"/>
        <w:spacing w:after="0" w:line="240" w:lineRule="auto"/>
        <w:rPr>
          <w:rFonts w:ascii="Candara" w:hAnsi="Candara" w:cs="Arial"/>
          <w:sz w:val="24"/>
          <w:szCs w:val="24"/>
        </w:rPr>
      </w:pPr>
      <w:r w:rsidRPr="00300A8C">
        <w:rPr>
          <w:rFonts w:ascii="Candara" w:hAnsi="Candara" w:cs="Arial"/>
          <w:sz w:val="24"/>
          <w:szCs w:val="24"/>
        </w:rPr>
        <w:t xml:space="preserve">Se sídlem:  </w:t>
      </w:r>
      <w:r w:rsidRPr="00300A8C">
        <w:rPr>
          <w:rFonts w:ascii="Candara" w:hAnsi="Candara" w:cs="Arial"/>
          <w:sz w:val="24"/>
          <w:szCs w:val="24"/>
        </w:rPr>
        <w:tab/>
      </w:r>
      <w:r w:rsidRPr="00300A8C">
        <w:rPr>
          <w:rFonts w:ascii="Candara" w:hAnsi="Candara" w:cs="Arial"/>
          <w:sz w:val="24"/>
          <w:szCs w:val="24"/>
        </w:rPr>
        <w:tab/>
      </w:r>
      <w:r w:rsidRPr="00300A8C">
        <w:rPr>
          <w:rFonts w:ascii="Candara" w:hAnsi="Candara" w:cs="Arial"/>
          <w:sz w:val="24"/>
          <w:szCs w:val="24"/>
        </w:rPr>
        <w:tab/>
      </w:r>
      <w:r w:rsidR="00300A8C" w:rsidRPr="00300A8C">
        <w:rPr>
          <w:rFonts w:ascii="Candara" w:hAnsi="Candara" w:cs="Arial"/>
          <w:sz w:val="24"/>
          <w:szCs w:val="24"/>
        </w:rPr>
        <w:t>U Trojského zámku 120/3, 171 00 Praha 7</w:t>
      </w:r>
    </w:p>
    <w:p w:rsidR="00324365" w:rsidRPr="00300A8C" w:rsidRDefault="00324365" w:rsidP="00300A8C">
      <w:pPr>
        <w:widowControl w:val="0"/>
        <w:spacing w:after="0" w:line="240" w:lineRule="auto"/>
        <w:ind w:left="2832" w:hanging="2832"/>
        <w:rPr>
          <w:rFonts w:ascii="Candara" w:hAnsi="Candara" w:cs="Arial"/>
          <w:sz w:val="24"/>
          <w:szCs w:val="24"/>
        </w:rPr>
      </w:pPr>
      <w:r w:rsidRPr="00300A8C">
        <w:rPr>
          <w:rFonts w:ascii="Candara" w:hAnsi="Candara" w:cs="Arial"/>
          <w:sz w:val="24"/>
          <w:szCs w:val="24"/>
        </w:rPr>
        <w:t>Zastoupen</w:t>
      </w:r>
      <w:r w:rsidR="00300A8C" w:rsidRPr="00300A8C">
        <w:rPr>
          <w:rFonts w:ascii="Candara" w:hAnsi="Candara" w:cs="Arial"/>
          <w:sz w:val="24"/>
          <w:szCs w:val="24"/>
        </w:rPr>
        <w:t>a</w:t>
      </w:r>
      <w:r w:rsidRPr="00300A8C">
        <w:rPr>
          <w:rFonts w:ascii="Candara" w:hAnsi="Candara" w:cs="Arial"/>
          <w:sz w:val="24"/>
          <w:szCs w:val="24"/>
        </w:rPr>
        <w:t xml:space="preserve">: </w:t>
      </w:r>
      <w:r w:rsidRPr="00300A8C">
        <w:rPr>
          <w:rFonts w:ascii="Candara" w:hAnsi="Candara" w:cs="Arial"/>
          <w:sz w:val="24"/>
          <w:szCs w:val="24"/>
        </w:rPr>
        <w:tab/>
      </w:r>
      <w:r w:rsidR="00300A8C" w:rsidRPr="00300A8C">
        <w:rPr>
          <w:rFonts w:ascii="Candara" w:hAnsi="Candara" w:cs="Arial"/>
          <w:sz w:val="24"/>
          <w:szCs w:val="24"/>
        </w:rPr>
        <w:t>Mgr. Miroslavem Bobkem, ředitelem</w:t>
      </w:r>
    </w:p>
    <w:p w:rsidR="00324365" w:rsidRPr="00300A8C" w:rsidRDefault="00324365" w:rsidP="00300A8C">
      <w:pPr>
        <w:widowControl w:val="0"/>
        <w:spacing w:after="0" w:line="240" w:lineRule="auto"/>
        <w:rPr>
          <w:rFonts w:ascii="Candara" w:hAnsi="Candara" w:cs="Arial"/>
          <w:sz w:val="24"/>
          <w:szCs w:val="24"/>
        </w:rPr>
      </w:pPr>
      <w:r w:rsidRPr="00300A8C">
        <w:rPr>
          <w:rFonts w:ascii="Candara" w:hAnsi="Candara" w:cs="Arial"/>
          <w:sz w:val="24"/>
          <w:szCs w:val="24"/>
        </w:rPr>
        <w:t xml:space="preserve">IČO: </w:t>
      </w:r>
      <w:r w:rsidRPr="00300A8C">
        <w:rPr>
          <w:rFonts w:ascii="Candara" w:hAnsi="Candara" w:cs="Arial"/>
          <w:sz w:val="24"/>
          <w:szCs w:val="24"/>
        </w:rPr>
        <w:tab/>
      </w:r>
      <w:r w:rsidRPr="00300A8C">
        <w:rPr>
          <w:rFonts w:ascii="Candara" w:hAnsi="Candara" w:cs="Arial"/>
          <w:sz w:val="24"/>
          <w:szCs w:val="24"/>
        </w:rPr>
        <w:tab/>
      </w:r>
      <w:r w:rsidRPr="00300A8C">
        <w:rPr>
          <w:rFonts w:ascii="Candara" w:hAnsi="Candara" w:cs="Arial"/>
          <w:sz w:val="24"/>
          <w:szCs w:val="24"/>
        </w:rPr>
        <w:tab/>
      </w:r>
      <w:r w:rsidRPr="00300A8C">
        <w:rPr>
          <w:rFonts w:ascii="Candara" w:hAnsi="Candara" w:cs="Arial"/>
          <w:sz w:val="24"/>
          <w:szCs w:val="24"/>
        </w:rPr>
        <w:tab/>
      </w:r>
      <w:r w:rsidR="00300A8C" w:rsidRPr="00300A8C">
        <w:rPr>
          <w:rFonts w:ascii="Candara" w:hAnsi="Candara" w:cs="Arial"/>
          <w:sz w:val="24"/>
          <w:szCs w:val="24"/>
        </w:rPr>
        <w:t>…</w:t>
      </w:r>
    </w:p>
    <w:p w:rsidR="00324365" w:rsidRPr="00300A8C" w:rsidRDefault="00324365" w:rsidP="00300A8C">
      <w:pPr>
        <w:widowControl w:val="0"/>
        <w:spacing w:after="0" w:line="240" w:lineRule="auto"/>
        <w:rPr>
          <w:rFonts w:ascii="Candara" w:hAnsi="Candara" w:cs="Arial"/>
          <w:sz w:val="24"/>
          <w:szCs w:val="24"/>
        </w:rPr>
      </w:pPr>
      <w:r w:rsidRPr="00300A8C">
        <w:rPr>
          <w:rFonts w:ascii="Candara" w:hAnsi="Candara" w:cs="Arial"/>
          <w:sz w:val="24"/>
          <w:szCs w:val="24"/>
        </w:rPr>
        <w:t xml:space="preserve">DIČ: </w:t>
      </w:r>
      <w:r w:rsidRPr="00300A8C">
        <w:rPr>
          <w:rFonts w:ascii="Candara" w:hAnsi="Candara" w:cs="Arial"/>
          <w:sz w:val="24"/>
          <w:szCs w:val="24"/>
        </w:rPr>
        <w:tab/>
      </w:r>
      <w:r w:rsidRPr="00300A8C">
        <w:rPr>
          <w:rFonts w:ascii="Candara" w:hAnsi="Candara" w:cs="Arial"/>
          <w:sz w:val="24"/>
          <w:szCs w:val="24"/>
        </w:rPr>
        <w:tab/>
      </w:r>
      <w:r w:rsidRPr="00300A8C">
        <w:rPr>
          <w:rFonts w:ascii="Candara" w:hAnsi="Candara" w:cs="Arial"/>
          <w:sz w:val="24"/>
          <w:szCs w:val="24"/>
        </w:rPr>
        <w:tab/>
      </w:r>
      <w:r w:rsidRPr="00300A8C">
        <w:rPr>
          <w:rFonts w:ascii="Candara" w:hAnsi="Candara" w:cs="Arial"/>
          <w:sz w:val="24"/>
          <w:szCs w:val="24"/>
        </w:rPr>
        <w:tab/>
      </w:r>
      <w:r w:rsidR="00300A8C" w:rsidRPr="00300A8C">
        <w:rPr>
          <w:rFonts w:ascii="Candara" w:hAnsi="Candara" w:cs="Arial"/>
          <w:sz w:val="24"/>
          <w:szCs w:val="24"/>
        </w:rPr>
        <w:t>…</w:t>
      </w:r>
    </w:p>
    <w:p w:rsidR="00324365" w:rsidRPr="00300A8C" w:rsidRDefault="00324365" w:rsidP="00300A8C">
      <w:pPr>
        <w:widowControl w:val="0"/>
        <w:spacing w:after="0" w:line="240" w:lineRule="auto"/>
        <w:rPr>
          <w:rFonts w:ascii="Candara" w:hAnsi="Candara" w:cs="Arial"/>
          <w:sz w:val="24"/>
          <w:szCs w:val="24"/>
        </w:rPr>
      </w:pPr>
      <w:r w:rsidRPr="00300A8C">
        <w:rPr>
          <w:rFonts w:ascii="Candara" w:hAnsi="Candara" w:cs="Arial"/>
          <w:sz w:val="24"/>
          <w:szCs w:val="24"/>
        </w:rPr>
        <w:t xml:space="preserve">Bankovní spojení: </w:t>
      </w:r>
      <w:r w:rsidRPr="00300A8C">
        <w:rPr>
          <w:rFonts w:ascii="Candara" w:hAnsi="Candara" w:cs="Arial"/>
          <w:sz w:val="24"/>
          <w:szCs w:val="24"/>
        </w:rPr>
        <w:tab/>
      </w:r>
      <w:r w:rsidRPr="00300A8C">
        <w:rPr>
          <w:rFonts w:ascii="Candara" w:hAnsi="Candara" w:cs="Arial"/>
          <w:sz w:val="24"/>
          <w:szCs w:val="24"/>
        </w:rPr>
        <w:tab/>
      </w:r>
      <w:r w:rsidR="00300A8C" w:rsidRPr="00300A8C">
        <w:rPr>
          <w:rFonts w:ascii="Candara" w:hAnsi="Candara" w:cs="Arial"/>
          <w:sz w:val="24"/>
          <w:szCs w:val="24"/>
        </w:rPr>
        <w:t>…, č.</w:t>
      </w:r>
      <w:r w:rsidR="002D536D">
        <w:rPr>
          <w:rFonts w:ascii="Candara" w:hAnsi="Candara" w:cs="Arial"/>
          <w:sz w:val="24"/>
          <w:szCs w:val="24"/>
        </w:rPr>
        <w:t xml:space="preserve"> </w:t>
      </w:r>
      <w:r w:rsidR="00300A8C" w:rsidRPr="00300A8C">
        <w:rPr>
          <w:rFonts w:ascii="Candara" w:hAnsi="Candara" w:cs="Arial"/>
          <w:sz w:val="24"/>
          <w:szCs w:val="24"/>
        </w:rPr>
        <w:t>ú. …</w:t>
      </w:r>
    </w:p>
    <w:p w:rsidR="00324365" w:rsidRPr="00CD665B" w:rsidRDefault="00324365" w:rsidP="00300A8C">
      <w:pPr>
        <w:widowControl w:val="0"/>
        <w:spacing w:after="0" w:line="240" w:lineRule="auto"/>
        <w:rPr>
          <w:rFonts w:ascii="Candara" w:hAnsi="Candara" w:cs="Arial"/>
          <w:i/>
          <w:sz w:val="24"/>
          <w:szCs w:val="24"/>
        </w:rPr>
      </w:pPr>
      <w:r w:rsidRPr="00CD665B">
        <w:rPr>
          <w:rFonts w:ascii="Candara" w:hAnsi="Candara" w:cs="Arial"/>
          <w:i/>
          <w:sz w:val="24"/>
          <w:szCs w:val="24"/>
        </w:rPr>
        <w:t>(dále jen „objednatel“)</w:t>
      </w:r>
    </w:p>
    <w:p w:rsidR="00324365" w:rsidRPr="001706BC" w:rsidRDefault="00324365" w:rsidP="00300A8C">
      <w:pPr>
        <w:widowControl w:val="0"/>
        <w:spacing w:after="0" w:line="240" w:lineRule="auto"/>
        <w:rPr>
          <w:rFonts w:ascii="Candara" w:hAnsi="Candara" w:cs="Arial"/>
          <w:sz w:val="16"/>
          <w:szCs w:val="16"/>
        </w:rPr>
      </w:pPr>
    </w:p>
    <w:p w:rsidR="00324365" w:rsidRPr="00300A8C" w:rsidRDefault="00324365" w:rsidP="00300A8C">
      <w:pPr>
        <w:widowControl w:val="0"/>
        <w:spacing w:after="0" w:line="240" w:lineRule="auto"/>
        <w:rPr>
          <w:rFonts w:ascii="Candara" w:hAnsi="Candara" w:cs="Arial"/>
          <w:b/>
          <w:sz w:val="24"/>
          <w:szCs w:val="24"/>
        </w:rPr>
      </w:pPr>
      <w:r w:rsidRPr="00300A8C">
        <w:rPr>
          <w:rFonts w:ascii="Candara" w:hAnsi="Candara" w:cs="Arial"/>
          <w:b/>
          <w:sz w:val="24"/>
          <w:szCs w:val="24"/>
        </w:rPr>
        <w:t>a</w:t>
      </w:r>
    </w:p>
    <w:p w:rsidR="00324365" w:rsidRPr="001706BC" w:rsidRDefault="00324365" w:rsidP="00300A8C">
      <w:pPr>
        <w:widowControl w:val="0"/>
        <w:spacing w:after="0" w:line="240" w:lineRule="auto"/>
        <w:rPr>
          <w:rFonts w:ascii="Candara" w:hAnsi="Candara" w:cs="Arial"/>
          <w:sz w:val="16"/>
          <w:szCs w:val="16"/>
        </w:rPr>
      </w:pPr>
    </w:p>
    <w:p w:rsidR="00324365" w:rsidRPr="00300A8C" w:rsidRDefault="00300A8C" w:rsidP="00300A8C">
      <w:pPr>
        <w:widowControl w:val="0"/>
        <w:spacing w:after="0" w:line="240" w:lineRule="auto"/>
        <w:rPr>
          <w:rFonts w:ascii="Candara" w:hAnsi="Candara" w:cs="Arial"/>
          <w:b/>
          <w:sz w:val="24"/>
          <w:szCs w:val="24"/>
        </w:rPr>
      </w:pPr>
      <w:r w:rsidRPr="00300A8C">
        <w:rPr>
          <w:rFonts w:ascii="Candara" w:hAnsi="Candara" w:cs="Arial"/>
          <w:b/>
          <w:sz w:val="24"/>
          <w:szCs w:val="24"/>
        </w:rPr>
        <w:t>…</w:t>
      </w:r>
    </w:p>
    <w:p w:rsidR="00324365" w:rsidRPr="00300A8C" w:rsidRDefault="00324365" w:rsidP="00300A8C">
      <w:pPr>
        <w:widowControl w:val="0"/>
        <w:spacing w:after="0" w:line="240" w:lineRule="auto"/>
        <w:rPr>
          <w:rFonts w:ascii="Candara" w:hAnsi="Candara" w:cs="Arial"/>
          <w:sz w:val="24"/>
          <w:szCs w:val="24"/>
        </w:rPr>
      </w:pPr>
      <w:r w:rsidRPr="00300A8C">
        <w:rPr>
          <w:rFonts w:ascii="Candara" w:hAnsi="Candara" w:cs="Arial"/>
          <w:sz w:val="24"/>
          <w:szCs w:val="24"/>
        </w:rPr>
        <w:t>Se sídlem:</w:t>
      </w:r>
      <w:r w:rsidRPr="00300A8C">
        <w:rPr>
          <w:rFonts w:ascii="Candara" w:hAnsi="Candara" w:cs="Arial"/>
          <w:sz w:val="24"/>
          <w:szCs w:val="24"/>
        </w:rPr>
        <w:tab/>
      </w:r>
      <w:r w:rsidRPr="00300A8C">
        <w:rPr>
          <w:rFonts w:ascii="Candara" w:hAnsi="Candara" w:cs="Arial"/>
          <w:sz w:val="24"/>
          <w:szCs w:val="24"/>
        </w:rPr>
        <w:tab/>
      </w:r>
      <w:r w:rsidRPr="00300A8C">
        <w:rPr>
          <w:rFonts w:ascii="Candara" w:hAnsi="Candara" w:cs="Arial"/>
          <w:sz w:val="24"/>
          <w:szCs w:val="24"/>
        </w:rPr>
        <w:tab/>
      </w:r>
      <w:r w:rsidR="00300A8C" w:rsidRPr="00300A8C">
        <w:rPr>
          <w:rFonts w:ascii="Candara" w:hAnsi="Candara" w:cs="Arial"/>
          <w:sz w:val="24"/>
          <w:szCs w:val="24"/>
        </w:rPr>
        <w:t>…</w:t>
      </w:r>
    </w:p>
    <w:p w:rsidR="00324365" w:rsidRPr="00300A8C" w:rsidRDefault="00324365" w:rsidP="00300A8C">
      <w:pPr>
        <w:widowControl w:val="0"/>
        <w:spacing w:after="0" w:line="240" w:lineRule="auto"/>
        <w:rPr>
          <w:rFonts w:ascii="Candara" w:hAnsi="Candara" w:cs="Arial"/>
          <w:sz w:val="24"/>
          <w:szCs w:val="24"/>
        </w:rPr>
      </w:pPr>
      <w:r w:rsidRPr="00300A8C">
        <w:rPr>
          <w:rFonts w:ascii="Candara" w:hAnsi="Candara" w:cs="Arial"/>
          <w:sz w:val="24"/>
          <w:szCs w:val="24"/>
        </w:rPr>
        <w:t>Zastoupen:</w:t>
      </w:r>
      <w:r w:rsidRPr="00300A8C">
        <w:rPr>
          <w:rFonts w:ascii="Candara" w:hAnsi="Candara" w:cs="Arial"/>
          <w:sz w:val="24"/>
          <w:szCs w:val="24"/>
        </w:rPr>
        <w:tab/>
      </w:r>
      <w:r w:rsidRPr="00300A8C">
        <w:rPr>
          <w:rFonts w:ascii="Candara" w:hAnsi="Candara" w:cs="Arial"/>
          <w:sz w:val="24"/>
          <w:szCs w:val="24"/>
        </w:rPr>
        <w:tab/>
      </w:r>
      <w:r w:rsidRPr="00300A8C">
        <w:rPr>
          <w:rFonts w:ascii="Candara" w:hAnsi="Candara" w:cs="Arial"/>
          <w:sz w:val="24"/>
          <w:szCs w:val="24"/>
        </w:rPr>
        <w:tab/>
      </w:r>
      <w:r w:rsidR="00300A8C" w:rsidRPr="00300A8C">
        <w:rPr>
          <w:rFonts w:ascii="Candara" w:hAnsi="Candara" w:cs="Arial"/>
          <w:sz w:val="24"/>
          <w:szCs w:val="24"/>
        </w:rPr>
        <w:t>…</w:t>
      </w:r>
    </w:p>
    <w:p w:rsidR="00324365" w:rsidRPr="00300A8C" w:rsidRDefault="00324365" w:rsidP="00300A8C">
      <w:pPr>
        <w:widowControl w:val="0"/>
        <w:spacing w:after="0" w:line="240" w:lineRule="auto"/>
        <w:rPr>
          <w:rFonts w:ascii="Candara" w:hAnsi="Candara" w:cs="Arial"/>
          <w:sz w:val="24"/>
          <w:szCs w:val="24"/>
        </w:rPr>
      </w:pPr>
      <w:r w:rsidRPr="00300A8C">
        <w:rPr>
          <w:rFonts w:ascii="Candara" w:hAnsi="Candara" w:cs="Arial"/>
          <w:sz w:val="24"/>
          <w:szCs w:val="24"/>
        </w:rPr>
        <w:t>IČO:</w:t>
      </w:r>
      <w:r w:rsidRPr="00300A8C">
        <w:rPr>
          <w:rFonts w:ascii="Candara" w:hAnsi="Candara" w:cs="Arial"/>
          <w:sz w:val="24"/>
          <w:szCs w:val="24"/>
        </w:rPr>
        <w:tab/>
      </w:r>
      <w:r w:rsidRPr="00300A8C">
        <w:rPr>
          <w:rFonts w:ascii="Candara" w:hAnsi="Candara" w:cs="Arial"/>
          <w:sz w:val="24"/>
          <w:szCs w:val="24"/>
        </w:rPr>
        <w:tab/>
      </w:r>
      <w:r w:rsidRPr="00300A8C">
        <w:rPr>
          <w:rFonts w:ascii="Candara" w:hAnsi="Candara" w:cs="Arial"/>
          <w:sz w:val="24"/>
          <w:szCs w:val="24"/>
        </w:rPr>
        <w:tab/>
      </w:r>
      <w:r w:rsidRPr="00300A8C">
        <w:rPr>
          <w:rFonts w:ascii="Candara" w:hAnsi="Candara" w:cs="Arial"/>
          <w:sz w:val="24"/>
          <w:szCs w:val="24"/>
        </w:rPr>
        <w:tab/>
      </w:r>
      <w:r w:rsidR="00300A8C" w:rsidRPr="00300A8C">
        <w:rPr>
          <w:rFonts w:ascii="Candara" w:hAnsi="Candara" w:cs="Arial"/>
          <w:sz w:val="24"/>
          <w:szCs w:val="24"/>
        </w:rPr>
        <w:t>…</w:t>
      </w:r>
    </w:p>
    <w:p w:rsidR="00324365" w:rsidRPr="00300A8C" w:rsidRDefault="00324365" w:rsidP="00300A8C">
      <w:pPr>
        <w:widowControl w:val="0"/>
        <w:spacing w:after="0" w:line="240" w:lineRule="auto"/>
        <w:rPr>
          <w:rFonts w:ascii="Candara" w:hAnsi="Candara" w:cs="Arial"/>
          <w:sz w:val="24"/>
          <w:szCs w:val="24"/>
        </w:rPr>
      </w:pPr>
      <w:r w:rsidRPr="00300A8C">
        <w:rPr>
          <w:rFonts w:ascii="Candara" w:hAnsi="Candara" w:cs="Arial"/>
          <w:sz w:val="24"/>
          <w:szCs w:val="24"/>
        </w:rPr>
        <w:t>DIČ:</w:t>
      </w:r>
      <w:r w:rsidRPr="00300A8C">
        <w:rPr>
          <w:rFonts w:ascii="Candara" w:hAnsi="Candara" w:cs="Arial"/>
          <w:sz w:val="24"/>
          <w:szCs w:val="24"/>
        </w:rPr>
        <w:tab/>
      </w:r>
      <w:r w:rsidRPr="00300A8C">
        <w:rPr>
          <w:rFonts w:ascii="Candara" w:hAnsi="Candara" w:cs="Arial"/>
          <w:sz w:val="24"/>
          <w:szCs w:val="24"/>
        </w:rPr>
        <w:tab/>
      </w:r>
      <w:r w:rsidRPr="00300A8C">
        <w:rPr>
          <w:rFonts w:ascii="Candara" w:hAnsi="Candara" w:cs="Arial"/>
          <w:sz w:val="24"/>
          <w:szCs w:val="24"/>
        </w:rPr>
        <w:tab/>
      </w:r>
      <w:r w:rsidRPr="00300A8C">
        <w:rPr>
          <w:rFonts w:ascii="Candara" w:hAnsi="Candara" w:cs="Arial"/>
          <w:sz w:val="24"/>
          <w:szCs w:val="24"/>
        </w:rPr>
        <w:tab/>
      </w:r>
      <w:r w:rsidR="00300A8C" w:rsidRPr="00300A8C">
        <w:rPr>
          <w:rFonts w:ascii="Candara" w:hAnsi="Candara" w:cs="Arial"/>
          <w:sz w:val="24"/>
          <w:szCs w:val="24"/>
        </w:rPr>
        <w:t>…</w:t>
      </w:r>
    </w:p>
    <w:p w:rsidR="00324365" w:rsidRPr="00300A8C" w:rsidRDefault="00324365" w:rsidP="00300A8C">
      <w:pPr>
        <w:widowControl w:val="0"/>
        <w:spacing w:after="0" w:line="240" w:lineRule="auto"/>
        <w:rPr>
          <w:rFonts w:ascii="Candara" w:hAnsi="Candara" w:cs="Arial"/>
          <w:sz w:val="24"/>
          <w:szCs w:val="24"/>
        </w:rPr>
      </w:pPr>
      <w:r w:rsidRPr="00300A8C">
        <w:rPr>
          <w:rFonts w:ascii="Candara" w:hAnsi="Candara" w:cs="Arial"/>
          <w:sz w:val="24"/>
          <w:szCs w:val="24"/>
        </w:rPr>
        <w:t>Bankovní spojení:</w:t>
      </w:r>
      <w:r w:rsidRPr="00300A8C">
        <w:rPr>
          <w:rFonts w:ascii="Candara" w:hAnsi="Candara" w:cs="Arial"/>
          <w:sz w:val="24"/>
          <w:szCs w:val="24"/>
        </w:rPr>
        <w:tab/>
      </w:r>
      <w:r w:rsidRPr="00300A8C">
        <w:rPr>
          <w:rFonts w:ascii="Candara" w:hAnsi="Candara" w:cs="Arial"/>
          <w:sz w:val="24"/>
          <w:szCs w:val="24"/>
        </w:rPr>
        <w:tab/>
      </w:r>
      <w:r w:rsidR="00300A8C" w:rsidRPr="00300A8C">
        <w:rPr>
          <w:rFonts w:ascii="Candara" w:hAnsi="Candara" w:cs="Arial"/>
          <w:sz w:val="24"/>
          <w:szCs w:val="24"/>
        </w:rPr>
        <w:t>…</w:t>
      </w:r>
      <w:r w:rsidR="0022087D" w:rsidRPr="00300A8C">
        <w:rPr>
          <w:rFonts w:ascii="Candara" w:hAnsi="Candara" w:cs="Arial"/>
          <w:sz w:val="24"/>
          <w:szCs w:val="24"/>
        </w:rPr>
        <w:t>, č.</w:t>
      </w:r>
      <w:r w:rsidR="002D536D">
        <w:rPr>
          <w:rFonts w:ascii="Candara" w:hAnsi="Candara" w:cs="Arial"/>
          <w:sz w:val="24"/>
          <w:szCs w:val="24"/>
        </w:rPr>
        <w:t xml:space="preserve"> </w:t>
      </w:r>
      <w:r w:rsidR="0022087D" w:rsidRPr="00300A8C">
        <w:rPr>
          <w:rFonts w:ascii="Candara" w:hAnsi="Candara" w:cs="Arial"/>
          <w:sz w:val="24"/>
          <w:szCs w:val="24"/>
        </w:rPr>
        <w:t xml:space="preserve">ú. </w:t>
      </w:r>
      <w:r w:rsidR="00300A8C" w:rsidRPr="00300A8C">
        <w:rPr>
          <w:rFonts w:ascii="Candara" w:hAnsi="Candara" w:cs="Arial"/>
          <w:sz w:val="24"/>
          <w:szCs w:val="24"/>
        </w:rPr>
        <w:t>…</w:t>
      </w:r>
    </w:p>
    <w:p w:rsidR="00324365" w:rsidRPr="00300A8C" w:rsidRDefault="00324365" w:rsidP="00300A8C">
      <w:pPr>
        <w:widowControl w:val="0"/>
        <w:spacing w:after="0" w:line="240" w:lineRule="auto"/>
        <w:rPr>
          <w:rFonts w:ascii="Candara" w:hAnsi="Candara" w:cs="Arial"/>
          <w:sz w:val="24"/>
          <w:szCs w:val="24"/>
        </w:rPr>
      </w:pPr>
      <w:r w:rsidRPr="00300A8C">
        <w:rPr>
          <w:rFonts w:ascii="Candara" w:hAnsi="Candara" w:cs="Arial"/>
          <w:sz w:val="24"/>
          <w:szCs w:val="24"/>
        </w:rPr>
        <w:t xml:space="preserve">Společnost zapsaná v obchodním rejstříku vedeném u </w:t>
      </w:r>
      <w:r w:rsidR="00300A8C" w:rsidRPr="00300A8C">
        <w:rPr>
          <w:rFonts w:ascii="Candara" w:hAnsi="Candara" w:cs="Arial"/>
          <w:sz w:val="24"/>
          <w:szCs w:val="24"/>
        </w:rPr>
        <w:t>…</w:t>
      </w:r>
      <w:r w:rsidRPr="00300A8C">
        <w:rPr>
          <w:rFonts w:ascii="Candara" w:hAnsi="Candara" w:cs="Arial"/>
          <w:sz w:val="24"/>
          <w:szCs w:val="24"/>
        </w:rPr>
        <w:t>, oddíl</w:t>
      </w:r>
      <w:r w:rsidR="0022087D" w:rsidRPr="00300A8C">
        <w:rPr>
          <w:rFonts w:ascii="Candara" w:hAnsi="Candara" w:cs="Arial"/>
          <w:sz w:val="24"/>
          <w:szCs w:val="24"/>
        </w:rPr>
        <w:t xml:space="preserve"> </w:t>
      </w:r>
      <w:r w:rsidR="00300A8C" w:rsidRPr="00300A8C">
        <w:rPr>
          <w:rFonts w:ascii="Candara" w:hAnsi="Candara" w:cs="Arial"/>
          <w:sz w:val="24"/>
          <w:szCs w:val="24"/>
        </w:rPr>
        <w:t>…</w:t>
      </w:r>
      <w:r w:rsidRPr="00300A8C">
        <w:rPr>
          <w:rFonts w:ascii="Candara" w:hAnsi="Candara" w:cs="Arial"/>
          <w:sz w:val="24"/>
          <w:szCs w:val="24"/>
        </w:rPr>
        <w:t xml:space="preserve">, vložka </w:t>
      </w:r>
      <w:r w:rsidR="00300A8C" w:rsidRPr="00300A8C">
        <w:rPr>
          <w:rFonts w:ascii="Candara" w:hAnsi="Candara" w:cs="Arial"/>
          <w:sz w:val="24"/>
          <w:szCs w:val="24"/>
        </w:rPr>
        <w:t>…</w:t>
      </w:r>
      <w:r w:rsidRPr="00300A8C">
        <w:rPr>
          <w:rFonts w:ascii="Candara" w:hAnsi="Candara" w:cs="Arial"/>
          <w:sz w:val="24"/>
          <w:szCs w:val="24"/>
        </w:rPr>
        <w:t>.</w:t>
      </w:r>
    </w:p>
    <w:p w:rsidR="0074660C" w:rsidRPr="00300A8C" w:rsidRDefault="0074660C" w:rsidP="00300A8C">
      <w:pPr>
        <w:widowControl w:val="0"/>
        <w:spacing w:after="0" w:line="240" w:lineRule="auto"/>
        <w:rPr>
          <w:rFonts w:ascii="Candara" w:hAnsi="Candara" w:cs="Arial"/>
          <w:sz w:val="24"/>
          <w:szCs w:val="24"/>
        </w:rPr>
      </w:pPr>
      <w:r w:rsidRPr="00300A8C">
        <w:rPr>
          <w:rFonts w:ascii="Candara" w:hAnsi="Candara" w:cs="Arial"/>
          <w:sz w:val="24"/>
          <w:szCs w:val="24"/>
        </w:rPr>
        <w:t>Kontaktní osoba</w:t>
      </w:r>
      <w:r w:rsidR="0022087D" w:rsidRPr="00300A8C">
        <w:rPr>
          <w:rFonts w:ascii="Candara" w:hAnsi="Candara" w:cs="Arial"/>
          <w:sz w:val="24"/>
          <w:szCs w:val="24"/>
        </w:rPr>
        <w:tab/>
      </w:r>
      <w:r w:rsidR="0022087D" w:rsidRPr="00300A8C">
        <w:rPr>
          <w:rFonts w:ascii="Candara" w:hAnsi="Candara" w:cs="Arial"/>
          <w:sz w:val="24"/>
          <w:szCs w:val="24"/>
        </w:rPr>
        <w:tab/>
      </w:r>
      <w:r w:rsidR="00300A8C" w:rsidRPr="00300A8C">
        <w:rPr>
          <w:rFonts w:ascii="Candara" w:hAnsi="Candara" w:cs="Arial"/>
          <w:sz w:val="24"/>
          <w:szCs w:val="24"/>
        </w:rPr>
        <w:t>…</w:t>
      </w:r>
      <w:r w:rsidR="00CD665B">
        <w:rPr>
          <w:rFonts w:ascii="Candara" w:hAnsi="Candara" w:cs="Arial"/>
          <w:sz w:val="24"/>
          <w:szCs w:val="24"/>
        </w:rPr>
        <w:t>, tel.: …, e-mail: …</w:t>
      </w:r>
    </w:p>
    <w:p w:rsidR="007555C9" w:rsidRPr="00CD665B" w:rsidRDefault="007555C9" w:rsidP="00300A8C">
      <w:pPr>
        <w:widowControl w:val="0"/>
        <w:spacing w:after="0" w:line="240" w:lineRule="auto"/>
        <w:jc w:val="left"/>
        <w:rPr>
          <w:rFonts w:ascii="Candara" w:hAnsi="Candara"/>
          <w:i/>
          <w:sz w:val="24"/>
          <w:szCs w:val="24"/>
        </w:rPr>
      </w:pPr>
      <w:r w:rsidRPr="00CD665B">
        <w:rPr>
          <w:rFonts w:ascii="Candara" w:hAnsi="Candara"/>
          <w:i/>
          <w:sz w:val="24"/>
          <w:szCs w:val="24"/>
        </w:rPr>
        <w:t>(dále jen „poskytovatel“)</w:t>
      </w:r>
    </w:p>
    <w:p w:rsidR="007555C9" w:rsidRPr="00300A8C" w:rsidRDefault="007555C9" w:rsidP="00300A8C">
      <w:pPr>
        <w:widowControl w:val="0"/>
        <w:spacing w:after="0" w:line="240" w:lineRule="auto"/>
        <w:jc w:val="left"/>
        <w:rPr>
          <w:rFonts w:ascii="Candara" w:hAnsi="Candara"/>
          <w:sz w:val="24"/>
          <w:szCs w:val="24"/>
        </w:rPr>
      </w:pPr>
    </w:p>
    <w:p w:rsidR="00081997" w:rsidRPr="00300A8C" w:rsidRDefault="00F9262D" w:rsidP="00300A8C">
      <w:pPr>
        <w:widowControl w:val="0"/>
        <w:spacing w:after="0" w:line="240" w:lineRule="auto"/>
        <w:jc w:val="left"/>
        <w:rPr>
          <w:rFonts w:ascii="Candara" w:hAnsi="Candara"/>
          <w:sz w:val="24"/>
          <w:szCs w:val="24"/>
        </w:rPr>
      </w:pPr>
      <w:r w:rsidRPr="00300A8C">
        <w:rPr>
          <w:rFonts w:ascii="Candara" w:hAnsi="Candara"/>
          <w:sz w:val="24"/>
          <w:szCs w:val="24"/>
        </w:rPr>
        <w:t>uzavírají tuto smlouvu o poskytnutí služby (dále jen „smlouva“) a projevují vůli řídi</w:t>
      </w:r>
      <w:r w:rsidR="00630938" w:rsidRPr="00300A8C">
        <w:rPr>
          <w:rFonts w:ascii="Candara" w:hAnsi="Candara"/>
          <w:sz w:val="24"/>
          <w:szCs w:val="24"/>
        </w:rPr>
        <w:t>t se všemi jejími ustanoveními.</w:t>
      </w:r>
    </w:p>
    <w:p w:rsidR="00D20EA8" w:rsidRPr="00300A8C" w:rsidRDefault="00D20EA8" w:rsidP="00300A8C">
      <w:pPr>
        <w:pStyle w:val="Nadpis5"/>
        <w:keepNext w:val="0"/>
        <w:keepLines w:val="0"/>
        <w:widowControl w:val="0"/>
        <w:spacing w:before="0" w:line="240" w:lineRule="auto"/>
        <w:rPr>
          <w:rFonts w:ascii="Candara" w:hAnsi="Candara" w:cs="Arial"/>
          <w:sz w:val="24"/>
          <w:szCs w:val="24"/>
        </w:rPr>
      </w:pPr>
    </w:p>
    <w:p w:rsidR="00300A8C" w:rsidRPr="00300A8C" w:rsidRDefault="00300A8C" w:rsidP="00300A8C">
      <w:pPr>
        <w:pStyle w:val="Nadpis5"/>
        <w:keepNext w:val="0"/>
        <w:keepLines w:val="0"/>
        <w:widowControl w:val="0"/>
        <w:spacing w:before="0" w:line="240" w:lineRule="auto"/>
        <w:rPr>
          <w:rFonts w:ascii="Candara" w:hAnsi="Candara" w:cs="Arial"/>
          <w:sz w:val="24"/>
          <w:szCs w:val="24"/>
        </w:rPr>
      </w:pPr>
    </w:p>
    <w:p w:rsidR="00D20EA8" w:rsidRPr="00300A8C" w:rsidRDefault="00D20EA8" w:rsidP="00300A8C">
      <w:pPr>
        <w:pStyle w:val="Nadpis5"/>
        <w:keepNext w:val="0"/>
        <w:keepLines w:val="0"/>
        <w:widowControl w:val="0"/>
        <w:spacing w:before="0" w:line="240" w:lineRule="auto"/>
        <w:rPr>
          <w:rFonts w:ascii="Candara" w:hAnsi="Candara" w:cs="Arial"/>
          <w:sz w:val="24"/>
          <w:szCs w:val="24"/>
        </w:rPr>
      </w:pPr>
      <w:r w:rsidRPr="00300A8C">
        <w:rPr>
          <w:rFonts w:ascii="Candara" w:hAnsi="Candara" w:cs="Arial"/>
          <w:sz w:val="24"/>
          <w:szCs w:val="24"/>
        </w:rPr>
        <w:t>Preambule</w:t>
      </w:r>
    </w:p>
    <w:p w:rsidR="00D20EA8" w:rsidRPr="00300A8C" w:rsidRDefault="00D20EA8" w:rsidP="00300A8C">
      <w:pPr>
        <w:widowControl w:val="0"/>
        <w:spacing w:after="0" w:line="240" w:lineRule="auto"/>
        <w:rPr>
          <w:rFonts w:ascii="Candara" w:hAnsi="Candara" w:cs="Arial"/>
          <w:sz w:val="12"/>
          <w:szCs w:val="12"/>
        </w:rPr>
      </w:pPr>
    </w:p>
    <w:p w:rsidR="00D20EA8" w:rsidRPr="00300A8C" w:rsidRDefault="00D20EA8" w:rsidP="00300A8C">
      <w:pPr>
        <w:pStyle w:val="Nadpis2"/>
        <w:keepNext w:val="0"/>
        <w:keepLines w:val="0"/>
        <w:widowControl w:val="0"/>
        <w:numPr>
          <w:ilvl w:val="0"/>
          <w:numId w:val="0"/>
        </w:numPr>
        <w:spacing w:before="0" w:line="240" w:lineRule="auto"/>
        <w:rPr>
          <w:rFonts w:ascii="Candara" w:hAnsi="Candara" w:cs="Arial"/>
          <w:sz w:val="24"/>
          <w:szCs w:val="24"/>
        </w:rPr>
      </w:pPr>
      <w:r w:rsidRPr="00300A8C">
        <w:rPr>
          <w:rFonts w:ascii="Candara" w:hAnsi="Candara" w:cs="Arial"/>
          <w:sz w:val="24"/>
          <w:szCs w:val="24"/>
        </w:rPr>
        <w:t xml:space="preserve">Uzavření této smlouvy je výsledkem </w:t>
      </w:r>
      <w:r w:rsidR="00300A8C" w:rsidRPr="00300A8C">
        <w:rPr>
          <w:rFonts w:ascii="Candara" w:hAnsi="Candara" w:cs="Arial"/>
          <w:sz w:val="24"/>
          <w:szCs w:val="24"/>
        </w:rPr>
        <w:t>zadávac</w:t>
      </w:r>
      <w:r w:rsidR="00300A8C">
        <w:rPr>
          <w:rFonts w:ascii="Candara" w:hAnsi="Candara" w:cs="Arial"/>
          <w:sz w:val="24"/>
          <w:szCs w:val="24"/>
        </w:rPr>
        <w:t xml:space="preserve">ího </w:t>
      </w:r>
      <w:r w:rsidRPr="00300A8C">
        <w:rPr>
          <w:rFonts w:ascii="Candara" w:hAnsi="Candara" w:cs="Arial"/>
          <w:sz w:val="24"/>
          <w:szCs w:val="24"/>
        </w:rPr>
        <w:t xml:space="preserve">řízení </w:t>
      </w:r>
      <w:r w:rsidR="00300A8C">
        <w:rPr>
          <w:rFonts w:ascii="Candara" w:hAnsi="Candara" w:cs="Arial"/>
          <w:sz w:val="24"/>
          <w:szCs w:val="24"/>
        </w:rPr>
        <w:t xml:space="preserve">ve věci podlimitní </w:t>
      </w:r>
      <w:r w:rsidRPr="00300A8C">
        <w:rPr>
          <w:rFonts w:ascii="Candara" w:hAnsi="Candara" w:cs="Arial"/>
          <w:sz w:val="24"/>
          <w:szCs w:val="24"/>
        </w:rPr>
        <w:t>veřejné zakázky s názvem „</w:t>
      </w:r>
      <w:r w:rsidR="001F45C8" w:rsidRPr="001F45C8">
        <w:rPr>
          <w:rFonts w:ascii="Candara" w:hAnsi="Candara" w:cs="Arial"/>
          <w:b/>
          <w:sz w:val="24"/>
          <w:szCs w:val="24"/>
        </w:rPr>
        <w:t>Úprava travnatých ploch a areálu Zoo Praha</w:t>
      </w:r>
      <w:r w:rsidRPr="00300A8C">
        <w:rPr>
          <w:rFonts w:ascii="Candara" w:hAnsi="Candara" w:cs="Arial"/>
          <w:sz w:val="24"/>
          <w:szCs w:val="24"/>
        </w:rPr>
        <w:t xml:space="preserve">“ (dále jen „veřejná zakázka“) zadávané dle zákona č. 137/2006 Sb., o veřejných zakázkách, ve znění pozdějších předpisů (dále jen „ZVZ“), kdy nabídka poskytovatele byla vybrána jako nejvhodnější. Podmínky plnění této smlouvy vychází ze zadávacích podmínek veřejné zakázky a z nabídky poskytovatele předložené v rámci </w:t>
      </w:r>
      <w:r w:rsidR="00300A8C">
        <w:rPr>
          <w:rFonts w:ascii="Candara" w:hAnsi="Candara" w:cs="Arial"/>
          <w:sz w:val="24"/>
          <w:szCs w:val="24"/>
        </w:rPr>
        <w:t xml:space="preserve">zadávacího </w:t>
      </w:r>
      <w:r w:rsidRPr="00300A8C">
        <w:rPr>
          <w:rFonts w:ascii="Candara" w:hAnsi="Candara" w:cs="Arial"/>
          <w:sz w:val="24"/>
          <w:szCs w:val="24"/>
        </w:rPr>
        <w:t>řízení (dále jen „nabídka“).</w:t>
      </w:r>
    </w:p>
    <w:p w:rsidR="00300A8C" w:rsidRDefault="00300A8C" w:rsidP="00300A8C">
      <w:pPr>
        <w:spacing w:after="0" w:line="240" w:lineRule="auto"/>
      </w:pPr>
    </w:p>
    <w:p w:rsidR="00300A8C" w:rsidRDefault="00300A8C" w:rsidP="00300A8C">
      <w:pPr>
        <w:pStyle w:val="Nadpis5"/>
        <w:keepNext w:val="0"/>
        <w:keepLines w:val="0"/>
        <w:widowControl w:val="0"/>
        <w:spacing w:before="0" w:line="240" w:lineRule="auto"/>
        <w:rPr>
          <w:rFonts w:ascii="Candara" w:hAnsi="Candara"/>
          <w:sz w:val="24"/>
          <w:szCs w:val="24"/>
        </w:rPr>
      </w:pPr>
    </w:p>
    <w:p w:rsidR="00F9262D" w:rsidRPr="00300A8C" w:rsidRDefault="00C65737" w:rsidP="00C65737">
      <w:pPr>
        <w:pStyle w:val="Nadpis5"/>
        <w:keepNext w:val="0"/>
        <w:keepLines w:val="0"/>
        <w:widowControl w:val="0"/>
        <w:spacing w:before="0" w:after="120" w:line="240" w:lineRule="auto"/>
        <w:rPr>
          <w:rFonts w:ascii="Candara" w:hAnsi="Candara"/>
          <w:sz w:val="24"/>
          <w:szCs w:val="24"/>
        </w:rPr>
      </w:pPr>
      <w:r>
        <w:rPr>
          <w:rFonts w:ascii="Candara" w:hAnsi="Candara"/>
          <w:sz w:val="24"/>
          <w:szCs w:val="24"/>
        </w:rPr>
        <w:t>Článek 1</w:t>
      </w:r>
      <w:r w:rsidR="00300A8C">
        <w:rPr>
          <w:rFonts w:ascii="Candara" w:hAnsi="Candara"/>
          <w:sz w:val="24"/>
          <w:szCs w:val="24"/>
        </w:rPr>
        <w:t xml:space="preserve"> </w:t>
      </w:r>
      <w:r>
        <w:rPr>
          <w:rFonts w:ascii="Candara" w:hAnsi="Candara"/>
          <w:sz w:val="24"/>
          <w:szCs w:val="24"/>
        </w:rPr>
        <w:br/>
      </w:r>
      <w:r w:rsidR="00F9262D" w:rsidRPr="00300A8C">
        <w:rPr>
          <w:rFonts w:ascii="Candara" w:hAnsi="Candara"/>
          <w:sz w:val="24"/>
          <w:szCs w:val="24"/>
        </w:rPr>
        <w:t>Předmět smlouvy</w:t>
      </w:r>
    </w:p>
    <w:p w:rsidR="001706BC" w:rsidRPr="001706BC" w:rsidRDefault="00F9262D" w:rsidP="001706BC">
      <w:pPr>
        <w:pStyle w:val="Nadpis2"/>
        <w:keepNext w:val="0"/>
        <w:keepLines w:val="0"/>
        <w:widowControl w:val="0"/>
        <w:spacing w:before="0" w:after="120" w:line="240" w:lineRule="auto"/>
        <w:ind w:left="567" w:hanging="567"/>
        <w:rPr>
          <w:sz w:val="24"/>
          <w:szCs w:val="24"/>
        </w:rPr>
      </w:pPr>
      <w:r w:rsidRPr="001706BC">
        <w:rPr>
          <w:rFonts w:ascii="Candara" w:hAnsi="Candara"/>
          <w:sz w:val="24"/>
          <w:szCs w:val="24"/>
        </w:rPr>
        <w:t xml:space="preserve">Předmětem této smlouvy je </w:t>
      </w:r>
      <w:r w:rsidR="00630938" w:rsidRPr="001706BC">
        <w:rPr>
          <w:rFonts w:ascii="Candara" w:hAnsi="Candara"/>
          <w:sz w:val="24"/>
          <w:szCs w:val="24"/>
        </w:rPr>
        <w:t>úprava vzájemných práv a povinností mezi objednatelem a poskytovatelem týkajících se</w:t>
      </w:r>
      <w:r w:rsidR="008712DD" w:rsidRPr="001706BC">
        <w:rPr>
          <w:rFonts w:ascii="Candara" w:hAnsi="Candara"/>
          <w:sz w:val="24"/>
          <w:szCs w:val="24"/>
        </w:rPr>
        <w:t xml:space="preserve"> poskytování služeb v</w:t>
      </w:r>
      <w:r w:rsidR="001706BC">
        <w:rPr>
          <w:rFonts w:ascii="Candara" w:hAnsi="Candara"/>
          <w:sz w:val="24"/>
          <w:szCs w:val="24"/>
        </w:rPr>
        <w:t> </w:t>
      </w:r>
      <w:r w:rsidR="008712DD" w:rsidRPr="001706BC">
        <w:rPr>
          <w:rFonts w:ascii="Candara" w:hAnsi="Candara"/>
          <w:sz w:val="24"/>
          <w:szCs w:val="24"/>
        </w:rPr>
        <w:t>oblasti</w:t>
      </w:r>
      <w:r w:rsidR="001706BC">
        <w:rPr>
          <w:rFonts w:ascii="Candara" w:hAnsi="Candara"/>
          <w:sz w:val="24"/>
          <w:szCs w:val="24"/>
        </w:rPr>
        <w:t xml:space="preserve"> </w:t>
      </w:r>
      <w:r w:rsidR="001F45C8">
        <w:rPr>
          <w:rFonts w:ascii="Candara" w:hAnsi="Candara"/>
          <w:sz w:val="24"/>
          <w:szCs w:val="24"/>
        </w:rPr>
        <w:t xml:space="preserve">úpravy travnatých ploch v areálu </w:t>
      </w:r>
      <w:r w:rsidR="001706BC" w:rsidRPr="001706BC">
        <w:rPr>
          <w:rFonts w:ascii="Candara" w:hAnsi="Candara"/>
          <w:sz w:val="24"/>
          <w:szCs w:val="24"/>
        </w:rPr>
        <w:t>Zoo Praha</w:t>
      </w:r>
      <w:r w:rsidR="001706BC">
        <w:rPr>
          <w:rFonts w:ascii="Candara" w:hAnsi="Candara"/>
          <w:sz w:val="24"/>
          <w:szCs w:val="24"/>
        </w:rPr>
        <w:t>.</w:t>
      </w:r>
    </w:p>
    <w:p w:rsidR="00CF6601" w:rsidRDefault="00CF6601" w:rsidP="00C65737">
      <w:pPr>
        <w:pStyle w:val="Nadpis2"/>
        <w:keepNext w:val="0"/>
        <w:keepLines w:val="0"/>
        <w:widowControl w:val="0"/>
        <w:spacing w:before="0" w:after="120" w:line="240" w:lineRule="auto"/>
        <w:ind w:left="567" w:hanging="567"/>
        <w:rPr>
          <w:rFonts w:ascii="Candara" w:hAnsi="Candara"/>
          <w:sz w:val="24"/>
          <w:szCs w:val="24"/>
        </w:rPr>
      </w:pPr>
      <w:r w:rsidRPr="00300A8C">
        <w:rPr>
          <w:rFonts w:ascii="Candara" w:hAnsi="Candara"/>
          <w:sz w:val="24"/>
          <w:szCs w:val="24"/>
        </w:rPr>
        <w:lastRenderedPageBreak/>
        <w:t xml:space="preserve">Poskytovatel se touto smlouvou zavazuje </w:t>
      </w:r>
      <w:r w:rsidR="008712DD" w:rsidRPr="00300A8C">
        <w:rPr>
          <w:rFonts w:ascii="Candara" w:hAnsi="Candara"/>
          <w:sz w:val="24"/>
          <w:szCs w:val="24"/>
        </w:rPr>
        <w:t>objednateli</w:t>
      </w:r>
      <w:r w:rsidRPr="00300A8C">
        <w:rPr>
          <w:rFonts w:ascii="Candara" w:hAnsi="Candara"/>
          <w:sz w:val="24"/>
          <w:szCs w:val="24"/>
        </w:rPr>
        <w:t xml:space="preserve"> </w:t>
      </w:r>
      <w:r w:rsidR="008712DD" w:rsidRPr="00300A8C">
        <w:rPr>
          <w:rFonts w:ascii="Candara" w:hAnsi="Candara"/>
          <w:sz w:val="24"/>
          <w:szCs w:val="24"/>
        </w:rPr>
        <w:t xml:space="preserve">poskytovat </w:t>
      </w:r>
      <w:r w:rsidR="00E90212" w:rsidRPr="00300A8C">
        <w:rPr>
          <w:rFonts w:ascii="Candara" w:hAnsi="Candara"/>
          <w:sz w:val="24"/>
          <w:szCs w:val="24"/>
        </w:rPr>
        <w:t xml:space="preserve">služby </w:t>
      </w:r>
      <w:r w:rsidR="008168AB" w:rsidRPr="00300A8C">
        <w:rPr>
          <w:rFonts w:ascii="Candara" w:hAnsi="Candara"/>
          <w:sz w:val="24"/>
          <w:szCs w:val="24"/>
        </w:rPr>
        <w:t xml:space="preserve">v oblasti </w:t>
      </w:r>
      <w:r w:rsidR="001706BC" w:rsidRPr="001706BC">
        <w:rPr>
          <w:rFonts w:ascii="Candara" w:hAnsi="Candara"/>
          <w:sz w:val="24"/>
          <w:szCs w:val="24"/>
        </w:rPr>
        <w:t xml:space="preserve">provádění </w:t>
      </w:r>
      <w:r w:rsidR="001F45C8">
        <w:rPr>
          <w:rFonts w:ascii="Candara" w:hAnsi="Candara"/>
          <w:sz w:val="24"/>
          <w:szCs w:val="24"/>
        </w:rPr>
        <w:t>úpravy travnatých ploch v</w:t>
      </w:r>
      <w:r w:rsidR="001706BC" w:rsidRPr="001706BC">
        <w:rPr>
          <w:rFonts w:ascii="Candara" w:hAnsi="Candara"/>
          <w:sz w:val="24"/>
          <w:szCs w:val="24"/>
        </w:rPr>
        <w:t xml:space="preserve"> areálu Zoo Praha</w:t>
      </w:r>
      <w:r w:rsidR="00300A8C">
        <w:rPr>
          <w:rFonts w:ascii="Candara" w:hAnsi="Candara"/>
          <w:sz w:val="24"/>
          <w:szCs w:val="24"/>
        </w:rPr>
        <w:t xml:space="preserve"> </w:t>
      </w:r>
      <w:r w:rsidR="008712DD" w:rsidRPr="00300A8C">
        <w:rPr>
          <w:rFonts w:ascii="Candara" w:hAnsi="Candara"/>
          <w:sz w:val="24"/>
          <w:szCs w:val="24"/>
        </w:rPr>
        <w:t>dle níže sjednaných podmínek a o</w:t>
      </w:r>
      <w:r w:rsidRPr="00300A8C">
        <w:rPr>
          <w:rFonts w:ascii="Candara" w:hAnsi="Candara"/>
          <w:sz w:val="24"/>
          <w:szCs w:val="24"/>
        </w:rPr>
        <w:t>bjednatel se zavazuje za předmět plnění zapla</w:t>
      </w:r>
      <w:r w:rsidR="00DA1F2B" w:rsidRPr="00300A8C">
        <w:rPr>
          <w:rFonts w:ascii="Candara" w:hAnsi="Candara"/>
          <w:sz w:val="24"/>
          <w:szCs w:val="24"/>
        </w:rPr>
        <w:t xml:space="preserve">tit poskytovateli </w:t>
      </w:r>
      <w:r w:rsidR="00E90212" w:rsidRPr="00300A8C">
        <w:rPr>
          <w:rFonts w:ascii="Candara" w:hAnsi="Candara"/>
          <w:sz w:val="24"/>
          <w:szCs w:val="24"/>
        </w:rPr>
        <w:t>smluvní cenu.</w:t>
      </w:r>
    </w:p>
    <w:p w:rsidR="00CA1E4E" w:rsidRDefault="00CA1E4E" w:rsidP="006C71B8">
      <w:pPr>
        <w:tabs>
          <w:tab w:val="left" w:pos="567"/>
        </w:tabs>
        <w:spacing w:after="120"/>
        <w:rPr>
          <w:rFonts w:ascii="Candara" w:hAnsi="Candara"/>
          <w:sz w:val="24"/>
          <w:szCs w:val="24"/>
        </w:rPr>
      </w:pPr>
      <w:r w:rsidRPr="00CA1E4E">
        <w:rPr>
          <w:rFonts w:ascii="Candara" w:hAnsi="Candara"/>
          <w:sz w:val="24"/>
          <w:szCs w:val="24"/>
        </w:rPr>
        <w:t>1.</w:t>
      </w:r>
      <w:r>
        <w:rPr>
          <w:rFonts w:ascii="Candara" w:hAnsi="Candara"/>
          <w:sz w:val="24"/>
          <w:szCs w:val="24"/>
        </w:rPr>
        <w:t>3</w:t>
      </w:r>
      <w:r w:rsidRPr="00CA1E4E">
        <w:rPr>
          <w:rFonts w:ascii="Candara" w:hAnsi="Candara"/>
          <w:sz w:val="24"/>
          <w:szCs w:val="24"/>
        </w:rPr>
        <w:tab/>
      </w:r>
      <w:r>
        <w:rPr>
          <w:rFonts w:ascii="Candara" w:hAnsi="Candara"/>
          <w:sz w:val="24"/>
          <w:szCs w:val="24"/>
        </w:rPr>
        <w:t>Poskytovatel vyhrazuje pro poskytování služeb objednateli následující pracovní tým:</w:t>
      </w:r>
    </w:p>
    <w:p w:rsidR="008A20DE" w:rsidRPr="00A64247" w:rsidRDefault="008A20DE" w:rsidP="002C15D1">
      <w:pPr>
        <w:tabs>
          <w:tab w:val="left" w:pos="567"/>
        </w:tabs>
        <w:spacing w:after="120" w:line="240" w:lineRule="auto"/>
        <w:ind w:left="567"/>
        <w:rPr>
          <w:rFonts w:ascii="Candara" w:hAnsi="Candara"/>
          <w:sz w:val="24"/>
          <w:szCs w:val="24"/>
        </w:rPr>
      </w:pPr>
      <w:r w:rsidRPr="00A64247">
        <w:rPr>
          <w:rFonts w:ascii="Candara" w:hAnsi="Candara"/>
          <w:b/>
          <w:sz w:val="24"/>
          <w:szCs w:val="24"/>
        </w:rPr>
        <w:t xml:space="preserve">Koordinátor </w:t>
      </w:r>
      <w:r w:rsidRPr="00A64247">
        <w:rPr>
          <w:rFonts w:ascii="Candara" w:hAnsi="Candara"/>
          <w:sz w:val="24"/>
          <w:szCs w:val="24"/>
        </w:rPr>
        <w:t xml:space="preserve">(osoba odpovědná za příjem </w:t>
      </w:r>
      <w:r w:rsidR="001F45C8" w:rsidRPr="00A64247">
        <w:rPr>
          <w:rFonts w:ascii="Candara" w:hAnsi="Candara"/>
          <w:sz w:val="24"/>
          <w:szCs w:val="24"/>
        </w:rPr>
        <w:t xml:space="preserve">dílčích objednávek, </w:t>
      </w:r>
      <w:r w:rsidRPr="00A64247">
        <w:rPr>
          <w:rFonts w:ascii="Candara" w:hAnsi="Candara"/>
          <w:sz w:val="24"/>
          <w:szCs w:val="24"/>
        </w:rPr>
        <w:t>vysílání pracovníků do terénu</w:t>
      </w:r>
      <w:r w:rsidR="001F45C8" w:rsidRPr="00A64247">
        <w:rPr>
          <w:rFonts w:ascii="Candara" w:hAnsi="Candara"/>
          <w:sz w:val="24"/>
          <w:szCs w:val="24"/>
        </w:rPr>
        <w:t xml:space="preserve"> a jejich odbornou supervizi</w:t>
      </w:r>
      <w:r w:rsidRPr="00A64247">
        <w:rPr>
          <w:rFonts w:ascii="Candara" w:hAnsi="Candara"/>
          <w:sz w:val="24"/>
          <w:szCs w:val="24"/>
        </w:rPr>
        <w:t xml:space="preserve">, minimálně </w:t>
      </w:r>
      <w:r w:rsidR="001F45C8" w:rsidRPr="00A64247">
        <w:rPr>
          <w:rFonts w:ascii="Candara" w:hAnsi="Candara"/>
          <w:sz w:val="24"/>
          <w:szCs w:val="24"/>
        </w:rPr>
        <w:t xml:space="preserve">absolvent VŠ zahradnického zaměření a praxe v oboru 2 roky / absolvent SŠ zahradnického zaměření a praxe v oboru </w:t>
      </w:r>
      <w:r w:rsidR="002C15D1">
        <w:rPr>
          <w:rFonts w:ascii="Candara" w:hAnsi="Candara"/>
          <w:sz w:val="24"/>
          <w:szCs w:val="24"/>
        </w:rPr>
        <w:t>3 roky</w:t>
      </w:r>
      <w:r w:rsidR="001F45C8" w:rsidRPr="00A64247">
        <w:rPr>
          <w:rFonts w:ascii="Candara" w:hAnsi="Candara"/>
          <w:sz w:val="24"/>
          <w:szCs w:val="24"/>
        </w:rPr>
        <w:t xml:space="preserve">, </w:t>
      </w:r>
      <w:r w:rsidR="002C15D1" w:rsidRPr="002C15D1">
        <w:rPr>
          <w:rFonts w:ascii="Candara" w:hAnsi="Candara"/>
          <w:sz w:val="24"/>
          <w:szCs w:val="24"/>
        </w:rPr>
        <w:t>zkušenost s údržbou travnatých ploch – koordinace údržby travnatých ploch parkového typu minimálně ve dvou případech</w:t>
      </w:r>
      <w:r w:rsidR="002C15D1">
        <w:rPr>
          <w:rFonts w:ascii="Candara" w:hAnsi="Candara"/>
          <w:sz w:val="24"/>
          <w:szCs w:val="24"/>
        </w:rPr>
        <w:t>,</w:t>
      </w:r>
      <w:r w:rsidR="002C15D1" w:rsidRPr="002C15D1">
        <w:rPr>
          <w:rFonts w:ascii="Candara" w:hAnsi="Candara"/>
          <w:sz w:val="24"/>
          <w:szCs w:val="24"/>
        </w:rPr>
        <w:t xml:space="preserve"> </w:t>
      </w:r>
      <w:r w:rsidR="001F45C8" w:rsidRPr="00A64247">
        <w:rPr>
          <w:rFonts w:ascii="Candara" w:hAnsi="Candara"/>
          <w:sz w:val="24"/>
          <w:szCs w:val="24"/>
        </w:rPr>
        <w:t>znalost ČJ</w:t>
      </w:r>
      <w:r w:rsidRPr="00A64247">
        <w:rPr>
          <w:rFonts w:ascii="Candara" w:hAnsi="Candara"/>
          <w:sz w:val="24"/>
          <w:szCs w:val="24"/>
        </w:rPr>
        <w:t>):</w:t>
      </w:r>
    </w:p>
    <w:p w:rsidR="008A20DE" w:rsidRPr="008A20DE" w:rsidRDefault="008A20DE" w:rsidP="006C71B8">
      <w:pPr>
        <w:tabs>
          <w:tab w:val="left" w:pos="567"/>
        </w:tabs>
        <w:spacing w:after="120"/>
        <w:ind w:left="567"/>
        <w:rPr>
          <w:rFonts w:ascii="Candara" w:hAnsi="Candara"/>
          <w:sz w:val="24"/>
          <w:szCs w:val="24"/>
        </w:rPr>
      </w:pPr>
      <w:r>
        <w:rPr>
          <w:rFonts w:ascii="Candara" w:hAnsi="Candara"/>
          <w:b/>
          <w:sz w:val="24"/>
          <w:szCs w:val="24"/>
        </w:rPr>
        <w:t>……………………………………</w:t>
      </w:r>
    </w:p>
    <w:p w:rsidR="008A20DE" w:rsidRDefault="008A20DE" w:rsidP="002C15D1">
      <w:pPr>
        <w:tabs>
          <w:tab w:val="left" w:pos="567"/>
        </w:tabs>
        <w:spacing w:after="120" w:line="240" w:lineRule="auto"/>
        <w:ind w:left="567"/>
        <w:rPr>
          <w:rFonts w:ascii="Candara" w:hAnsi="Candara"/>
          <w:sz w:val="24"/>
          <w:szCs w:val="24"/>
        </w:rPr>
      </w:pPr>
      <w:r w:rsidRPr="00A64247">
        <w:rPr>
          <w:rFonts w:ascii="Candara" w:hAnsi="Candara"/>
          <w:b/>
          <w:sz w:val="24"/>
          <w:szCs w:val="24"/>
        </w:rPr>
        <w:t xml:space="preserve">Zástupce koordinátora </w:t>
      </w:r>
      <w:r w:rsidRPr="00A64247">
        <w:rPr>
          <w:rFonts w:ascii="Candara" w:hAnsi="Candara"/>
          <w:sz w:val="24"/>
          <w:szCs w:val="24"/>
        </w:rPr>
        <w:t>(zastupuje koordinátora v jeho nepřítomnosti</w:t>
      </w:r>
      <w:r w:rsidRPr="00A64247">
        <w:rPr>
          <w:rFonts w:ascii="Candara" w:hAnsi="Candara"/>
          <w:b/>
          <w:sz w:val="24"/>
          <w:szCs w:val="24"/>
        </w:rPr>
        <w:t xml:space="preserve"> </w:t>
      </w:r>
      <w:r w:rsidRPr="00A64247">
        <w:rPr>
          <w:rFonts w:ascii="Candara" w:hAnsi="Candara"/>
          <w:sz w:val="24"/>
          <w:szCs w:val="24"/>
        </w:rPr>
        <w:t>(</w:t>
      </w:r>
      <w:r w:rsidR="001F45C8" w:rsidRPr="00A64247">
        <w:rPr>
          <w:rFonts w:ascii="Candara" w:hAnsi="Candara"/>
          <w:sz w:val="24"/>
          <w:szCs w:val="24"/>
        </w:rPr>
        <w:t xml:space="preserve">minimálně absolvent VŠ zahradnického zaměření a praxe v oboru 2 roky / absolvent SŠ zahradnického zaměření a praxe v oboru </w:t>
      </w:r>
      <w:r w:rsidR="002C15D1">
        <w:rPr>
          <w:rFonts w:ascii="Candara" w:hAnsi="Candara"/>
          <w:sz w:val="24"/>
          <w:szCs w:val="24"/>
        </w:rPr>
        <w:t>3 roky</w:t>
      </w:r>
      <w:r w:rsidR="001F45C8" w:rsidRPr="00A64247">
        <w:rPr>
          <w:rFonts w:ascii="Candara" w:hAnsi="Candara"/>
          <w:sz w:val="24"/>
          <w:szCs w:val="24"/>
        </w:rPr>
        <w:t xml:space="preserve">, </w:t>
      </w:r>
      <w:r w:rsidR="002C15D1" w:rsidRPr="002C15D1">
        <w:rPr>
          <w:rFonts w:ascii="Candara" w:hAnsi="Candara"/>
          <w:sz w:val="24"/>
          <w:szCs w:val="24"/>
        </w:rPr>
        <w:t>zkušenost s údržbou travnatých ploch – koordinace údržby travnatých ploch parkového typu minimálně ve dvou případech</w:t>
      </w:r>
      <w:r w:rsidR="002C15D1">
        <w:rPr>
          <w:rFonts w:ascii="Candara" w:hAnsi="Candara"/>
          <w:sz w:val="24"/>
          <w:szCs w:val="24"/>
        </w:rPr>
        <w:t>,</w:t>
      </w:r>
      <w:r w:rsidR="002C15D1" w:rsidRPr="002C15D1">
        <w:rPr>
          <w:rFonts w:ascii="Candara" w:hAnsi="Candara"/>
          <w:sz w:val="24"/>
          <w:szCs w:val="24"/>
        </w:rPr>
        <w:t xml:space="preserve"> </w:t>
      </w:r>
      <w:r w:rsidR="001F45C8" w:rsidRPr="00A64247">
        <w:rPr>
          <w:rFonts w:ascii="Candara" w:hAnsi="Candara"/>
          <w:sz w:val="24"/>
          <w:szCs w:val="24"/>
        </w:rPr>
        <w:t>znalost ČJ</w:t>
      </w:r>
      <w:r>
        <w:rPr>
          <w:rFonts w:ascii="Candara" w:hAnsi="Candara"/>
          <w:sz w:val="24"/>
          <w:szCs w:val="24"/>
        </w:rPr>
        <w:t>):</w:t>
      </w:r>
    </w:p>
    <w:p w:rsidR="008A20DE" w:rsidRPr="008A20DE" w:rsidRDefault="008A20DE" w:rsidP="006C71B8">
      <w:pPr>
        <w:tabs>
          <w:tab w:val="left" w:pos="567"/>
        </w:tabs>
        <w:spacing w:after="120"/>
        <w:ind w:left="567"/>
        <w:rPr>
          <w:rFonts w:ascii="Candara" w:hAnsi="Candara"/>
          <w:sz w:val="24"/>
          <w:szCs w:val="24"/>
        </w:rPr>
      </w:pPr>
      <w:r>
        <w:rPr>
          <w:rFonts w:ascii="Candara" w:hAnsi="Candara"/>
          <w:b/>
          <w:sz w:val="24"/>
          <w:szCs w:val="24"/>
        </w:rPr>
        <w:t>……………………………………</w:t>
      </w:r>
    </w:p>
    <w:p w:rsidR="008A20DE" w:rsidRDefault="008A20DE" w:rsidP="002C15D1">
      <w:pPr>
        <w:tabs>
          <w:tab w:val="left" w:pos="567"/>
        </w:tabs>
        <w:spacing w:after="120" w:line="240" w:lineRule="auto"/>
        <w:ind w:left="567"/>
        <w:rPr>
          <w:rFonts w:ascii="Candara" w:hAnsi="Candara"/>
          <w:sz w:val="24"/>
          <w:szCs w:val="24"/>
        </w:rPr>
      </w:pPr>
      <w:r w:rsidRPr="008A20DE">
        <w:rPr>
          <w:rFonts w:ascii="Candara" w:hAnsi="Candara"/>
          <w:b/>
          <w:sz w:val="24"/>
          <w:szCs w:val="24"/>
        </w:rPr>
        <w:t>Pracovník v</w:t>
      </w:r>
      <w:r w:rsidR="001F45C8">
        <w:rPr>
          <w:rFonts w:ascii="Candara" w:hAnsi="Candara"/>
          <w:b/>
          <w:sz w:val="24"/>
          <w:szCs w:val="24"/>
        </w:rPr>
        <w:t xml:space="preserve"> obsluhy mechanizace </w:t>
      </w:r>
      <w:r w:rsidRPr="008A20DE">
        <w:rPr>
          <w:rFonts w:ascii="Candara" w:hAnsi="Candara"/>
          <w:sz w:val="24"/>
          <w:szCs w:val="24"/>
        </w:rPr>
        <w:t xml:space="preserve">(osoba provádějící vlastní </w:t>
      </w:r>
      <w:r w:rsidR="001F45C8">
        <w:rPr>
          <w:rFonts w:ascii="Candara" w:hAnsi="Candara"/>
          <w:sz w:val="24"/>
          <w:szCs w:val="24"/>
        </w:rPr>
        <w:t>sečení trávy či likvidaci plevele</w:t>
      </w:r>
      <w:r>
        <w:rPr>
          <w:rFonts w:ascii="Candara" w:hAnsi="Candara"/>
          <w:sz w:val="24"/>
          <w:szCs w:val="24"/>
        </w:rPr>
        <w:t xml:space="preserve">, </w:t>
      </w:r>
      <w:r w:rsidR="002C15D1" w:rsidRPr="002C15D1">
        <w:rPr>
          <w:rFonts w:ascii="Candara" w:hAnsi="Candara"/>
          <w:sz w:val="24"/>
          <w:szCs w:val="24"/>
        </w:rPr>
        <w:t>přímá účast na realizaci údržby travnatých ploch parkového typu minimálně ve dvou případech</w:t>
      </w:r>
      <w:r w:rsidR="002C15D1">
        <w:rPr>
          <w:rFonts w:ascii="Candara" w:hAnsi="Candara"/>
          <w:sz w:val="24"/>
          <w:szCs w:val="24"/>
        </w:rPr>
        <w:t>,</w:t>
      </w:r>
      <w:r w:rsidR="002C15D1" w:rsidRPr="002C15D1">
        <w:rPr>
          <w:rFonts w:ascii="Candara" w:hAnsi="Candara"/>
          <w:sz w:val="24"/>
          <w:szCs w:val="24"/>
        </w:rPr>
        <w:t xml:space="preserve"> </w:t>
      </w:r>
      <w:r>
        <w:rPr>
          <w:rFonts w:ascii="Candara" w:hAnsi="Candara"/>
          <w:sz w:val="24"/>
          <w:szCs w:val="24"/>
        </w:rPr>
        <w:t>nutná</w:t>
      </w:r>
      <w:r w:rsidRPr="008A20DE">
        <w:rPr>
          <w:rFonts w:ascii="Candara" w:hAnsi="Candara"/>
          <w:sz w:val="24"/>
          <w:szCs w:val="24"/>
        </w:rPr>
        <w:t xml:space="preserve"> znalost českého jazyka</w:t>
      </w:r>
      <w:r>
        <w:rPr>
          <w:rFonts w:ascii="Candara" w:hAnsi="Candara"/>
          <w:sz w:val="24"/>
          <w:szCs w:val="24"/>
        </w:rPr>
        <w:t>):</w:t>
      </w:r>
    </w:p>
    <w:p w:rsidR="008A20DE" w:rsidRPr="008A20DE" w:rsidRDefault="008A20DE" w:rsidP="006C71B8">
      <w:pPr>
        <w:tabs>
          <w:tab w:val="left" w:pos="567"/>
        </w:tabs>
        <w:spacing w:after="120"/>
        <w:ind w:left="567"/>
        <w:rPr>
          <w:rFonts w:ascii="Candara" w:hAnsi="Candara"/>
          <w:sz w:val="24"/>
          <w:szCs w:val="24"/>
        </w:rPr>
      </w:pPr>
      <w:r>
        <w:rPr>
          <w:rFonts w:ascii="Candara" w:hAnsi="Candara"/>
          <w:b/>
          <w:sz w:val="24"/>
          <w:szCs w:val="24"/>
        </w:rPr>
        <w:t>……………………………………</w:t>
      </w:r>
    </w:p>
    <w:p w:rsidR="008A20DE" w:rsidRPr="008A20DE" w:rsidRDefault="008A20DE" w:rsidP="006C71B8">
      <w:pPr>
        <w:tabs>
          <w:tab w:val="left" w:pos="567"/>
        </w:tabs>
        <w:spacing w:after="120"/>
        <w:ind w:left="567"/>
        <w:rPr>
          <w:rFonts w:ascii="Candara" w:hAnsi="Candara"/>
          <w:sz w:val="24"/>
          <w:szCs w:val="24"/>
        </w:rPr>
      </w:pPr>
      <w:r>
        <w:rPr>
          <w:rFonts w:ascii="Candara" w:hAnsi="Candara"/>
          <w:b/>
          <w:sz w:val="24"/>
          <w:szCs w:val="24"/>
        </w:rPr>
        <w:t>……………………………………</w:t>
      </w:r>
    </w:p>
    <w:p w:rsidR="008A20DE" w:rsidRPr="008A20DE" w:rsidRDefault="008A20DE" w:rsidP="006C71B8">
      <w:pPr>
        <w:tabs>
          <w:tab w:val="left" w:pos="567"/>
        </w:tabs>
        <w:spacing w:after="120"/>
        <w:ind w:left="567"/>
        <w:rPr>
          <w:rFonts w:ascii="Candara" w:hAnsi="Candara"/>
          <w:sz w:val="24"/>
          <w:szCs w:val="24"/>
        </w:rPr>
      </w:pPr>
      <w:r>
        <w:rPr>
          <w:rFonts w:ascii="Candara" w:hAnsi="Candara"/>
          <w:b/>
          <w:sz w:val="24"/>
          <w:szCs w:val="24"/>
        </w:rPr>
        <w:t>……………………………………</w:t>
      </w:r>
    </w:p>
    <w:p w:rsidR="008A20DE" w:rsidRPr="008A20DE" w:rsidRDefault="008A20DE" w:rsidP="006C71B8">
      <w:pPr>
        <w:tabs>
          <w:tab w:val="left" w:pos="567"/>
        </w:tabs>
        <w:spacing w:after="120"/>
        <w:ind w:left="567"/>
        <w:rPr>
          <w:rFonts w:ascii="Candara" w:hAnsi="Candara"/>
          <w:sz w:val="24"/>
          <w:szCs w:val="24"/>
        </w:rPr>
      </w:pPr>
      <w:r>
        <w:rPr>
          <w:rFonts w:ascii="Candara" w:hAnsi="Candara"/>
          <w:b/>
          <w:sz w:val="24"/>
          <w:szCs w:val="24"/>
        </w:rPr>
        <w:t>……………………………………</w:t>
      </w:r>
    </w:p>
    <w:p w:rsidR="002C15D1" w:rsidRDefault="002C15D1" w:rsidP="006C71B8">
      <w:pPr>
        <w:tabs>
          <w:tab w:val="left" w:pos="567"/>
        </w:tabs>
        <w:spacing w:after="120" w:line="240" w:lineRule="auto"/>
        <w:ind w:left="567"/>
        <w:rPr>
          <w:rFonts w:ascii="Candara" w:hAnsi="Candara"/>
          <w:sz w:val="24"/>
          <w:szCs w:val="24"/>
        </w:rPr>
      </w:pPr>
      <w:r>
        <w:rPr>
          <w:rFonts w:ascii="Candara" w:hAnsi="Candara"/>
          <w:sz w:val="24"/>
          <w:szCs w:val="24"/>
        </w:rPr>
        <w:t xml:space="preserve">Členy pracovního týmu lze nahradit novými osobami pouze v odůvodněných případech. </w:t>
      </w:r>
    </w:p>
    <w:p w:rsidR="002C15D1" w:rsidRDefault="002C15D1" w:rsidP="006C71B8">
      <w:pPr>
        <w:tabs>
          <w:tab w:val="left" w:pos="567"/>
        </w:tabs>
        <w:spacing w:after="120" w:line="240" w:lineRule="auto"/>
        <w:ind w:left="567"/>
        <w:rPr>
          <w:rFonts w:ascii="Candara" w:hAnsi="Candara"/>
          <w:sz w:val="24"/>
          <w:szCs w:val="24"/>
        </w:rPr>
      </w:pPr>
      <w:r>
        <w:rPr>
          <w:rFonts w:ascii="Candara" w:hAnsi="Candara"/>
          <w:sz w:val="24"/>
          <w:szCs w:val="24"/>
        </w:rPr>
        <w:t xml:space="preserve">Stávající člen týmu může být nahrazen pouze takovým novým členem, který splňuje požadavky na vzdělání a zkušenosti ve stanoveném rozsahu. </w:t>
      </w:r>
    </w:p>
    <w:p w:rsidR="00CA1E4E" w:rsidRPr="00CA1E4E" w:rsidRDefault="00CA1E4E" w:rsidP="006C71B8">
      <w:pPr>
        <w:tabs>
          <w:tab w:val="left" w:pos="567"/>
        </w:tabs>
        <w:spacing w:after="120" w:line="240" w:lineRule="auto"/>
        <w:ind w:left="567"/>
        <w:rPr>
          <w:rFonts w:ascii="Candara" w:hAnsi="Candara"/>
          <w:sz w:val="24"/>
          <w:szCs w:val="24"/>
        </w:rPr>
      </w:pPr>
      <w:r>
        <w:rPr>
          <w:rFonts w:ascii="Candara" w:hAnsi="Candara"/>
          <w:sz w:val="24"/>
          <w:szCs w:val="24"/>
        </w:rPr>
        <w:t xml:space="preserve">Změny v pracovním týmu je poskytovatel ohlásit objednateli a objednatel si vyhrazuje právo tyto změny poskytovateli schvalovat. </w:t>
      </w:r>
    </w:p>
    <w:p w:rsidR="00300A8C" w:rsidRDefault="00300A8C" w:rsidP="006C71B8">
      <w:pPr>
        <w:pStyle w:val="Nadpis5"/>
        <w:spacing w:before="0" w:after="120" w:line="240" w:lineRule="auto"/>
        <w:ind w:left="567" w:hanging="567"/>
        <w:rPr>
          <w:rFonts w:ascii="Candara" w:hAnsi="Candara"/>
          <w:sz w:val="24"/>
          <w:szCs w:val="24"/>
        </w:rPr>
      </w:pPr>
    </w:p>
    <w:p w:rsidR="00C65737" w:rsidRDefault="00C65737" w:rsidP="007652CD">
      <w:pPr>
        <w:pStyle w:val="Nadpis5"/>
        <w:spacing w:before="0" w:line="240" w:lineRule="auto"/>
        <w:ind w:left="567" w:hanging="567"/>
        <w:rPr>
          <w:rFonts w:ascii="Candara" w:hAnsi="Candara"/>
          <w:sz w:val="24"/>
          <w:szCs w:val="24"/>
        </w:rPr>
      </w:pPr>
      <w:r>
        <w:rPr>
          <w:rFonts w:ascii="Candara" w:hAnsi="Candara"/>
          <w:sz w:val="24"/>
          <w:szCs w:val="24"/>
        </w:rPr>
        <w:t>Článek 2</w:t>
      </w:r>
    </w:p>
    <w:p w:rsidR="00C15E07" w:rsidRPr="00300A8C" w:rsidRDefault="001F45C8" w:rsidP="00C65737">
      <w:pPr>
        <w:pStyle w:val="Nadpis5"/>
        <w:spacing w:before="0" w:after="120" w:line="240" w:lineRule="auto"/>
        <w:ind w:left="567" w:hanging="567"/>
        <w:rPr>
          <w:rFonts w:ascii="Candara" w:hAnsi="Candara"/>
          <w:sz w:val="24"/>
          <w:szCs w:val="24"/>
        </w:rPr>
      </w:pPr>
      <w:r>
        <w:rPr>
          <w:rFonts w:ascii="Candara" w:hAnsi="Candara"/>
          <w:sz w:val="24"/>
          <w:szCs w:val="24"/>
        </w:rPr>
        <w:t>D</w:t>
      </w:r>
      <w:r w:rsidR="00C15E07" w:rsidRPr="00300A8C">
        <w:rPr>
          <w:rFonts w:ascii="Candara" w:hAnsi="Candara"/>
          <w:sz w:val="24"/>
          <w:szCs w:val="24"/>
        </w:rPr>
        <w:t>ílčí objednávk</w:t>
      </w:r>
      <w:r>
        <w:rPr>
          <w:rFonts w:ascii="Candara" w:hAnsi="Candara"/>
          <w:sz w:val="24"/>
          <w:szCs w:val="24"/>
        </w:rPr>
        <w:t>y</w:t>
      </w:r>
    </w:p>
    <w:p w:rsidR="00C15E07" w:rsidRPr="00300A8C" w:rsidRDefault="005A5AF3" w:rsidP="005A5AF3">
      <w:pPr>
        <w:pStyle w:val="Nadpis2"/>
        <w:keepNext w:val="0"/>
        <w:keepLines w:val="0"/>
        <w:widowControl w:val="0"/>
        <w:numPr>
          <w:ilvl w:val="0"/>
          <w:numId w:val="0"/>
        </w:numPr>
        <w:spacing w:before="0" w:after="120" w:line="240" w:lineRule="auto"/>
        <w:ind w:left="567" w:hanging="567"/>
        <w:rPr>
          <w:rFonts w:ascii="Candara" w:hAnsi="Candara"/>
          <w:sz w:val="24"/>
          <w:szCs w:val="24"/>
        </w:rPr>
      </w:pPr>
      <w:r>
        <w:rPr>
          <w:rFonts w:ascii="Candara" w:hAnsi="Candara"/>
          <w:sz w:val="24"/>
          <w:szCs w:val="24"/>
        </w:rPr>
        <w:t>2.1</w:t>
      </w:r>
      <w:r>
        <w:rPr>
          <w:rFonts w:ascii="Candara" w:hAnsi="Candara"/>
          <w:sz w:val="24"/>
          <w:szCs w:val="24"/>
        </w:rPr>
        <w:tab/>
      </w:r>
      <w:r w:rsidR="00C15E07" w:rsidRPr="00300A8C">
        <w:rPr>
          <w:rFonts w:ascii="Candara" w:hAnsi="Candara"/>
          <w:sz w:val="24"/>
          <w:szCs w:val="24"/>
        </w:rPr>
        <w:t>Jednotlivá plnění</w:t>
      </w:r>
      <w:r w:rsidR="00855F4B" w:rsidRPr="00300A8C">
        <w:rPr>
          <w:rFonts w:ascii="Candara" w:hAnsi="Candara"/>
          <w:sz w:val="24"/>
          <w:szCs w:val="24"/>
        </w:rPr>
        <w:t xml:space="preserve"> </w:t>
      </w:r>
      <w:r w:rsidR="00C15E07" w:rsidRPr="00300A8C">
        <w:rPr>
          <w:rFonts w:ascii="Candara" w:hAnsi="Candara"/>
          <w:sz w:val="24"/>
          <w:szCs w:val="24"/>
        </w:rPr>
        <w:t>budou realizován</w:t>
      </w:r>
      <w:r w:rsidR="00855F4B" w:rsidRPr="00300A8C">
        <w:rPr>
          <w:rFonts w:ascii="Candara" w:hAnsi="Candara"/>
          <w:sz w:val="24"/>
          <w:szCs w:val="24"/>
        </w:rPr>
        <w:t>a</w:t>
      </w:r>
      <w:r w:rsidR="00C15E07" w:rsidRPr="00300A8C">
        <w:rPr>
          <w:rFonts w:ascii="Candara" w:hAnsi="Candara"/>
          <w:sz w:val="24"/>
          <w:szCs w:val="24"/>
        </w:rPr>
        <w:t xml:space="preserve"> na základě </w:t>
      </w:r>
      <w:r w:rsidR="001F45C8">
        <w:rPr>
          <w:rFonts w:ascii="Candara" w:hAnsi="Candara"/>
          <w:sz w:val="24"/>
          <w:szCs w:val="24"/>
        </w:rPr>
        <w:t>dílčích objednávek vystavených objednatelem a potvrzených poskytovatelem</w:t>
      </w:r>
      <w:r w:rsidR="00C15E07" w:rsidRPr="00300A8C">
        <w:rPr>
          <w:rFonts w:ascii="Candara" w:hAnsi="Candara"/>
          <w:sz w:val="24"/>
          <w:szCs w:val="24"/>
        </w:rPr>
        <w:t>.</w:t>
      </w:r>
    </w:p>
    <w:p w:rsidR="001706BC" w:rsidRDefault="001706BC" w:rsidP="001706BC"/>
    <w:p w:rsidR="002C15D1" w:rsidRDefault="002C15D1" w:rsidP="001706BC"/>
    <w:p w:rsidR="001F45C8" w:rsidRPr="001706BC" w:rsidRDefault="001F45C8" w:rsidP="001706BC"/>
    <w:p w:rsidR="00E46BF3" w:rsidRDefault="00E46BF3" w:rsidP="007652CD">
      <w:pPr>
        <w:pStyle w:val="Nadpis5"/>
        <w:keepNext w:val="0"/>
        <w:keepLines w:val="0"/>
        <w:widowControl w:val="0"/>
        <w:spacing w:before="0" w:line="240" w:lineRule="auto"/>
        <w:ind w:left="567" w:hanging="567"/>
        <w:rPr>
          <w:rFonts w:ascii="Candara" w:hAnsi="Candara"/>
          <w:sz w:val="24"/>
          <w:szCs w:val="24"/>
        </w:rPr>
      </w:pPr>
      <w:r>
        <w:rPr>
          <w:rFonts w:ascii="Candara" w:hAnsi="Candara"/>
          <w:sz w:val="24"/>
          <w:szCs w:val="24"/>
        </w:rPr>
        <w:lastRenderedPageBreak/>
        <w:t>Článek 3</w:t>
      </w:r>
    </w:p>
    <w:p w:rsidR="009F7AC8" w:rsidRPr="00300A8C" w:rsidRDefault="001F45C8" w:rsidP="00C65737">
      <w:pPr>
        <w:pStyle w:val="Nadpis5"/>
        <w:keepNext w:val="0"/>
        <w:keepLines w:val="0"/>
        <w:widowControl w:val="0"/>
        <w:spacing w:before="0" w:after="120" w:line="240" w:lineRule="auto"/>
        <w:ind w:left="567" w:hanging="567"/>
        <w:rPr>
          <w:rFonts w:ascii="Candara" w:hAnsi="Candara"/>
          <w:sz w:val="24"/>
          <w:szCs w:val="24"/>
        </w:rPr>
      </w:pPr>
      <w:r>
        <w:rPr>
          <w:rFonts w:ascii="Candara" w:hAnsi="Candara"/>
          <w:sz w:val="24"/>
          <w:szCs w:val="24"/>
        </w:rPr>
        <w:t xml:space="preserve">Další podmínky plnění ze </w:t>
      </w:r>
      <w:r w:rsidR="009F7AC8" w:rsidRPr="00300A8C">
        <w:rPr>
          <w:rFonts w:ascii="Candara" w:hAnsi="Candara"/>
          <w:sz w:val="24"/>
          <w:szCs w:val="24"/>
        </w:rPr>
        <w:t>smlouvy</w:t>
      </w:r>
    </w:p>
    <w:p w:rsidR="00AC1D1C" w:rsidRPr="00300A8C" w:rsidRDefault="005A5AF3" w:rsidP="005A5AF3">
      <w:pPr>
        <w:pStyle w:val="Nadpis2"/>
        <w:numPr>
          <w:ilvl w:val="0"/>
          <w:numId w:val="0"/>
        </w:numPr>
        <w:spacing w:before="0" w:after="120" w:line="240" w:lineRule="auto"/>
        <w:ind w:left="567" w:hanging="567"/>
        <w:rPr>
          <w:rFonts w:ascii="Candara" w:hAnsi="Candara"/>
          <w:sz w:val="24"/>
          <w:szCs w:val="24"/>
        </w:rPr>
      </w:pPr>
      <w:r>
        <w:rPr>
          <w:rFonts w:ascii="Candara" w:hAnsi="Candara"/>
          <w:sz w:val="24"/>
          <w:szCs w:val="24"/>
        </w:rPr>
        <w:t>3.1</w:t>
      </w:r>
      <w:r>
        <w:rPr>
          <w:rFonts w:ascii="Candara" w:hAnsi="Candara"/>
          <w:sz w:val="24"/>
          <w:szCs w:val="24"/>
        </w:rPr>
        <w:tab/>
      </w:r>
      <w:r w:rsidR="00BE407D" w:rsidRPr="00300A8C">
        <w:rPr>
          <w:rFonts w:ascii="Candara" w:hAnsi="Candara"/>
          <w:sz w:val="24"/>
          <w:szCs w:val="24"/>
        </w:rPr>
        <w:t xml:space="preserve">V průběhu realizace veřejné zakázky se předpokládá průběžná </w:t>
      </w:r>
      <w:r w:rsidR="002F79B5" w:rsidRPr="00300A8C">
        <w:rPr>
          <w:rFonts w:ascii="Candara" w:hAnsi="Candara"/>
          <w:sz w:val="24"/>
          <w:szCs w:val="24"/>
        </w:rPr>
        <w:t xml:space="preserve">komunikace poskytovatele s objednatelem </w:t>
      </w:r>
      <w:r w:rsidR="00BE407D" w:rsidRPr="00300A8C">
        <w:rPr>
          <w:rFonts w:ascii="Candara" w:hAnsi="Candara"/>
          <w:sz w:val="24"/>
          <w:szCs w:val="24"/>
        </w:rPr>
        <w:t xml:space="preserve">včetně schůzek v sídle </w:t>
      </w:r>
      <w:r w:rsidR="002F79B5" w:rsidRPr="00300A8C">
        <w:rPr>
          <w:rFonts w:ascii="Candara" w:hAnsi="Candara"/>
          <w:sz w:val="24"/>
          <w:szCs w:val="24"/>
        </w:rPr>
        <w:t>objednatele dle požadavků objednatele</w:t>
      </w:r>
      <w:r w:rsidR="00BE407D" w:rsidRPr="00300A8C">
        <w:rPr>
          <w:rFonts w:ascii="Candara" w:hAnsi="Candara"/>
          <w:sz w:val="24"/>
          <w:szCs w:val="24"/>
        </w:rPr>
        <w:t xml:space="preserve"> a poskytování výše specifikovaných služeb dle konkrétních pokynů </w:t>
      </w:r>
      <w:r w:rsidR="002F79B5" w:rsidRPr="00300A8C">
        <w:rPr>
          <w:rFonts w:ascii="Candara" w:hAnsi="Candara"/>
          <w:sz w:val="24"/>
          <w:szCs w:val="24"/>
        </w:rPr>
        <w:t>objednatele</w:t>
      </w:r>
      <w:r w:rsidR="001F45C8">
        <w:rPr>
          <w:rFonts w:ascii="Candara" w:hAnsi="Candara"/>
          <w:sz w:val="24"/>
          <w:szCs w:val="24"/>
        </w:rPr>
        <w:t xml:space="preserve"> a jeho zaměstnanců</w:t>
      </w:r>
      <w:r w:rsidR="00BE407D" w:rsidRPr="00300A8C">
        <w:rPr>
          <w:rFonts w:ascii="Candara" w:hAnsi="Candara"/>
          <w:sz w:val="24"/>
          <w:szCs w:val="24"/>
        </w:rPr>
        <w:t>.</w:t>
      </w:r>
    </w:p>
    <w:p w:rsidR="00E46BF3" w:rsidRPr="00E46BF3" w:rsidRDefault="00E46BF3" w:rsidP="00E46BF3"/>
    <w:p w:rsidR="00E46BF3" w:rsidRDefault="00E46BF3" w:rsidP="007652CD">
      <w:pPr>
        <w:pStyle w:val="Nadpis5"/>
        <w:keepNext w:val="0"/>
        <w:keepLines w:val="0"/>
        <w:widowControl w:val="0"/>
        <w:spacing w:before="0" w:line="240" w:lineRule="auto"/>
        <w:ind w:left="567" w:hanging="567"/>
        <w:rPr>
          <w:rFonts w:ascii="Candara" w:hAnsi="Candara"/>
          <w:sz w:val="24"/>
          <w:szCs w:val="24"/>
        </w:rPr>
      </w:pPr>
      <w:r>
        <w:rPr>
          <w:rFonts w:ascii="Candara" w:hAnsi="Candara"/>
          <w:sz w:val="24"/>
          <w:szCs w:val="24"/>
        </w:rPr>
        <w:t>Článek 4</w:t>
      </w:r>
    </w:p>
    <w:p w:rsidR="007F4BB6" w:rsidRPr="00300A8C" w:rsidRDefault="00CD0986" w:rsidP="00C65737">
      <w:pPr>
        <w:pStyle w:val="Nadpis5"/>
        <w:keepNext w:val="0"/>
        <w:keepLines w:val="0"/>
        <w:widowControl w:val="0"/>
        <w:spacing w:before="0" w:after="120" w:line="240" w:lineRule="auto"/>
        <w:ind w:left="567" w:hanging="567"/>
        <w:rPr>
          <w:rFonts w:ascii="Candara" w:hAnsi="Candara"/>
          <w:sz w:val="24"/>
          <w:szCs w:val="24"/>
        </w:rPr>
      </w:pPr>
      <w:r w:rsidRPr="00300A8C">
        <w:rPr>
          <w:rFonts w:ascii="Candara" w:hAnsi="Candara"/>
          <w:sz w:val="24"/>
          <w:szCs w:val="24"/>
        </w:rPr>
        <w:t>Doba</w:t>
      </w:r>
      <w:r w:rsidR="007F4BB6" w:rsidRPr="00300A8C">
        <w:rPr>
          <w:rFonts w:ascii="Candara" w:hAnsi="Candara"/>
          <w:sz w:val="24"/>
          <w:szCs w:val="24"/>
        </w:rPr>
        <w:t xml:space="preserve"> a místo plnění</w:t>
      </w:r>
    </w:p>
    <w:p w:rsidR="00095F97" w:rsidRPr="00300A8C" w:rsidRDefault="005A5AF3" w:rsidP="005A5AF3">
      <w:pPr>
        <w:pStyle w:val="Nadpis2"/>
        <w:keepNext w:val="0"/>
        <w:keepLines w:val="0"/>
        <w:widowControl w:val="0"/>
        <w:numPr>
          <w:ilvl w:val="0"/>
          <w:numId w:val="0"/>
        </w:numPr>
        <w:spacing w:before="0" w:after="120" w:line="240" w:lineRule="auto"/>
        <w:ind w:left="567" w:hanging="567"/>
        <w:rPr>
          <w:rFonts w:ascii="Candara" w:hAnsi="Candara"/>
          <w:sz w:val="24"/>
          <w:szCs w:val="24"/>
        </w:rPr>
      </w:pPr>
      <w:r>
        <w:rPr>
          <w:rFonts w:ascii="Candara" w:hAnsi="Candara"/>
          <w:sz w:val="24"/>
          <w:szCs w:val="24"/>
        </w:rPr>
        <w:t>4.1</w:t>
      </w:r>
      <w:r>
        <w:rPr>
          <w:rFonts w:ascii="Candara" w:hAnsi="Candara"/>
          <w:sz w:val="24"/>
          <w:szCs w:val="24"/>
        </w:rPr>
        <w:tab/>
      </w:r>
      <w:r w:rsidR="00544E02" w:rsidRPr="00300A8C">
        <w:rPr>
          <w:rFonts w:ascii="Candara" w:hAnsi="Candara"/>
          <w:sz w:val="24"/>
          <w:szCs w:val="24"/>
        </w:rPr>
        <w:t xml:space="preserve">Poskytovatel se zavazuje poskytovat plnění </w:t>
      </w:r>
      <w:r w:rsidR="00BE407D" w:rsidRPr="00300A8C">
        <w:rPr>
          <w:rFonts w:ascii="Candara" w:hAnsi="Candara"/>
          <w:sz w:val="24"/>
          <w:szCs w:val="24"/>
        </w:rPr>
        <w:t>na základě této smlouvy průběžně</w:t>
      </w:r>
      <w:r w:rsidR="00204E61">
        <w:rPr>
          <w:rFonts w:ascii="Candara" w:hAnsi="Candara"/>
          <w:sz w:val="24"/>
          <w:szCs w:val="24"/>
        </w:rPr>
        <w:t xml:space="preserve"> po dobu neurčitou</w:t>
      </w:r>
      <w:r w:rsidR="00BE407D" w:rsidRPr="00300A8C">
        <w:rPr>
          <w:rFonts w:ascii="Candara" w:hAnsi="Candara"/>
          <w:sz w:val="24"/>
          <w:szCs w:val="24"/>
        </w:rPr>
        <w:t xml:space="preserve">. </w:t>
      </w:r>
    </w:p>
    <w:p w:rsidR="00544E02" w:rsidRPr="00300A8C" w:rsidRDefault="005A5AF3" w:rsidP="005A5AF3">
      <w:pPr>
        <w:pStyle w:val="Nadpis2"/>
        <w:keepNext w:val="0"/>
        <w:keepLines w:val="0"/>
        <w:widowControl w:val="0"/>
        <w:numPr>
          <w:ilvl w:val="0"/>
          <w:numId w:val="0"/>
        </w:numPr>
        <w:spacing w:before="0" w:after="120" w:line="240" w:lineRule="auto"/>
        <w:ind w:left="567" w:hanging="567"/>
        <w:rPr>
          <w:rFonts w:ascii="Candara" w:hAnsi="Candara"/>
          <w:sz w:val="24"/>
          <w:szCs w:val="24"/>
        </w:rPr>
      </w:pPr>
      <w:r>
        <w:rPr>
          <w:rFonts w:ascii="Candara" w:hAnsi="Candara"/>
          <w:sz w:val="24"/>
          <w:szCs w:val="24"/>
        </w:rPr>
        <w:t>4.2</w:t>
      </w:r>
      <w:r>
        <w:rPr>
          <w:rFonts w:ascii="Candara" w:hAnsi="Candara"/>
          <w:sz w:val="24"/>
          <w:szCs w:val="24"/>
        </w:rPr>
        <w:tab/>
      </w:r>
      <w:r w:rsidR="00BE407D" w:rsidRPr="00300A8C">
        <w:rPr>
          <w:rFonts w:ascii="Candara" w:hAnsi="Candara"/>
          <w:sz w:val="24"/>
          <w:szCs w:val="24"/>
        </w:rPr>
        <w:t xml:space="preserve">Lhůty plnění pro jednotlivé </w:t>
      </w:r>
      <w:r w:rsidR="00CA7945">
        <w:rPr>
          <w:rFonts w:ascii="Candara" w:hAnsi="Candara"/>
          <w:sz w:val="24"/>
          <w:szCs w:val="24"/>
        </w:rPr>
        <w:t xml:space="preserve">objednávky </w:t>
      </w:r>
      <w:r w:rsidR="00BE407D" w:rsidRPr="00300A8C">
        <w:rPr>
          <w:rFonts w:ascii="Candara" w:hAnsi="Candara"/>
          <w:sz w:val="24"/>
          <w:szCs w:val="24"/>
        </w:rPr>
        <w:t xml:space="preserve">smlouvy budou stanoveny </w:t>
      </w:r>
      <w:r w:rsidR="00095F97" w:rsidRPr="00300A8C">
        <w:rPr>
          <w:rFonts w:ascii="Candara" w:hAnsi="Candara"/>
          <w:sz w:val="24"/>
          <w:szCs w:val="24"/>
        </w:rPr>
        <w:t xml:space="preserve">objednatelem s ohledem na složitost </w:t>
      </w:r>
      <w:r w:rsidR="00E46BF3">
        <w:rPr>
          <w:rFonts w:ascii="Candara" w:hAnsi="Candara"/>
          <w:sz w:val="24"/>
          <w:szCs w:val="24"/>
        </w:rPr>
        <w:t>požadovaného dílčího plnění</w:t>
      </w:r>
      <w:r w:rsidR="00095F97" w:rsidRPr="00300A8C">
        <w:rPr>
          <w:rFonts w:ascii="Candara" w:hAnsi="Candara"/>
          <w:sz w:val="24"/>
          <w:szCs w:val="24"/>
        </w:rPr>
        <w:t xml:space="preserve">. </w:t>
      </w:r>
    </w:p>
    <w:p w:rsidR="00CF6601" w:rsidRPr="00300A8C" w:rsidRDefault="005A5AF3" w:rsidP="005A5AF3">
      <w:pPr>
        <w:pStyle w:val="Nadpis2"/>
        <w:keepNext w:val="0"/>
        <w:keepLines w:val="0"/>
        <w:widowControl w:val="0"/>
        <w:numPr>
          <w:ilvl w:val="0"/>
          <w:numId w:val="0"/>
        </w:numPr>
        <w:spacing w:before="0" w:after="120" w:line="240" w:lineRule="auto"/>
        <w:ind w:left="567" w:hanging="567"/>
        <w:rPr>
          <w:rFonts w:ascii="Candara" w:hAnsi="Candara"/>
          <w:sz w:val="24"/>
          <w:szCs w:val="24"/>
        </w:rPr>
      </w:pPr>
      <w:r>
        <w:rPr>
          <w:rFonts w:ascii="Candara" w:hAnsi="Candara"/>
          <w:sz w:val="24"/>
          <w:szCs w:val="24"/>
        </w:rPr>
        <w:t>4.3</w:t>
      </w:r>
      <w:r>
        <w:rPr>
          <w:rFonts w:ascii="Candara" w:hAnsi="Candara"/>
          <w:sz w:val="24"/>
          <w:szCs w:val="24"/>
        </w:rPr>
        <w:tab/>
      </w:r>
      <w:r w:rsidR="00CF6601" w:rsidRPr="00300A8C">
        <w:rPr>
          <w:rFonts w:ascii="Candara" w:hAnsi="Candara"/>
          <w:sz w:val="24"/>
          <w:szCs w:val="24"/>
        </w:rPr>
        <w:t xml:space="preserve">Místem </w:t>
      </w:r>
      <w:r w:rsidR="00544E02" w:rsidRPr="00300A8C">
        <w:rPr>
          <w:rFonts w:ascii="Candara" w:hAnsi="Candara"/>
          <w:sz w:val="24"/>
          <w:szCs w:val="24"/>
        </w:rPr>
        <w:t xml:space="preserve">plnění je </w:t>
      </w:r>
      <w:r w:rsidR="00BE407D" w:rsidRPr="00300A8C">
        <w:rPr>
          <w:rFonts w:ascii="Candara" w:hAnsi="Candara"/>
          <w:sz w:val="24"/>
          <w:szCs w:val="24"/>
        </w:rPr>
        <w:t>sídlo objednatele.</w:t>
      </w:r>
    </w:p>
    <w:p w:rsidR="00E46BF3" w:rsidRPr="00E46BF3" w:rsidRDefault="00E46BF3" w:rsidP="00E46BF3">
      <w:pPr>
        <w:jc w:val="center"/>
      </w:pPr>
    </w:p>
    <w:p w:rsidR="00E46BF3" w:rsidRDefault="00E46BF3" w:rsidP="007652CD">
      <w:pPr>
        <w:pStyle w:val="Nadpis5"/>
        <w:keepNext w:val="0"/>
        <w:keepLines w:val="0"/>
        <w:widowControl w:val="0"/>
        <w:spacing w:before="0" w:line="240" w:lineRule="auto"/>
        <w:ind w:left="567" w:hanging="567"/>
        <w:rPr>
          <w:rFonts w:ascii="Candara" w:hAnsi="Candara"/>
          <w:sz w:val="24"/>
          <w:szCs w:val="24"/>
        </w:rPr>
      </w:pPr>
      <w:r>
        <w:rPr>
          <w:rFonts w:ascii="Candara" w:hAnsi="Candara"/>
          <w:sz w:val="24"/>
          <w:szCs w:val="24"/>
        </w:rPr>
        <w:t>Článek 5</w:t>
      </w:r>
    </w:p>
    <w:p w:rsidR="00E90212" w:rsidRPr="00300A8C" w:rsidRDefault="00034357" w:rsidP="00C65737">
      <w:pPr>
        <w:pStyle w:val="Nadpis5"/>
        <w:keepNext w:val="0"/>
        <w:keepLines w:val="0"/>
        <w:widowControl w:val="0"/>
        <w:spacing w:before="0" w:after="120" w:line="240" w:lineRule="auto"/>
        <w:ind w:left="567" w:hanging="567"/>
        <w:rPr>
          <w:rFonts w:ascii="Candara" w:hAnsi="Candara"/>
          <w:sz w:val="24"/>
          <w:szCs w:val="24"/>
        </w:rPr>
      </w:pPr>
      <w:r w:rsidRPr="00300A8C">
        <w:rPr>
          <w:rFonts w:ascii="Candara" w:hAnsi="Candara"/>
          <w:sz w:val="24"/>
          <w:szCs w:val="24"/>
        </w:rPr>
        <w:t>Práva a p</w:t>
      </w:r>
      <w:r w:rsidR="009F7AC8" w:rsidRPr="00300A8C">
        <w:rPr>
          <w:rFonts w:ascii="Candara" w:hAnsi="Candara"/>
          <w:sz w:val="24"/>
          <w:szCs w:val="24"/>
        </w:rPr>
        <w:t>ovinnosti</w:t>
      </w:r>
      <w:r w:rsidR="00C14548" w:rsidRPr="00300A8C">
        <w:rPr>
          <w:rFonts w:ascii="Candara" w:hAnsi="Candara"/>
          <w:sz w:val="24"/>
          <w:szCs w:val="24"/>
        </w:rPr>
        <w:t xml:space="preserve"> </w:t>
      </w:r>
      <w:r w:rsidR="003B5870" w:rsidRPr="00300A8C">
        <w:rPr>
          <w:rFonts w:ascii="Candara" w:hAnsi="Candara"/>
          <w:sz w:val="24"/>
          <w:szCs w:val="24"/>
        </w:rPr>
        <w:t>stran</w:t>
      </w:r>
    </w:p>
    <w:p w:rsidR="00C14548" w:rsidRPr="00300A8C" w:rsidRDefault="005A5AF3" w:rsidP="005A5AF3">
      <w:pPr>
        <w:pStyle w:val="Nadpis2"/>
        <w:keepNext w:val="0"/>
        <w:keepLines w:val="0"/>
        <w:widowControl w:val="0"/>
        <w:numPr>
          <w:ilvl w:val="0"/>
          <w:numId w:val="0"/>
        </w:numPr>
        <w:spacing w:before="0" w:after="120" w:line="240" w:lineRule="auto"/>
        <w:ind w:left="567" w:hanging="567"/>
        <w:rPr>
          <w:rFonts w:ascii="Candara" w:hAnsi="Candara"/>
          <w:sz w:val="24"/>
          <w:szCs w:val="24"/>
        </w:rPr>
      </w:pPr>
      <w:r>
        <w:rPr>
          <w:rFonts w:ascii="Candara" w:hAnsi="Candara"/>
          <w:sz w:val="24"/>
          <w:szCs w:val="24"/>
        </w:rPr>
        <w:t>5.1</w:t>
      </w:r>
      <w:r>
        <w:rPr>
          <w:rFonts w:ascii="Candara" w:hAnsi="Candara"/>
          <w:sz w:val="24"/>
          <w:szCs w:val="24"/>
        </w:rPr>
        <w:tab/>
      </w:r>
      <w:r w:rsidR="003C59C6" w:rsidRPr="00300A8C">
        <w:rPr>
          <w:rFonts w:ascii="Candara" w:hAnsi="Candara"/>
          <w:sz w:val="24"/>
          <w:szCs w:val="24"/>
        </w:rPr>
        <w:t>Poskytovatel</w:t>
      </w:r>
      <w:r w:rsidR="00C14548" w:rsidRPr="00300A8C">
        <w:rPr>
          <w:rFonts w:ascii="Candara" w:hAnsi="Candara"/>
          <w:sz w:val="24"/>
          <w:szCs w:val="24"/>
        </w:rPr>
        <w:t xml:space="preserve"> se zavazuje poskytovat předmět plnění smlouvy svědomitě, s řádnou a odbornou péčí a potřebnými odbornými schopnostmi a znalostmi. Při plnění smlouvy je</w:t>
      </w:r>
      <w:r w:rsidR="003C59C6" w:rsidRPr="00300A8C">
        <w:rPr>
          <w:rFonts w:ascii="Candara" w:hAnsi="Candara"/>
          <w:sz w:val="24"/>
          <w:szCs w:val="24"/>
        </w:rPr>
        <w:t xml:space="preserve"> poskytovatel</w:t>
      </w:r>
      <w:r w:rsidR="00C14548" w:rsidRPr="00300A8C">
        <w:rPr>
          <w:rFonts w:ascii="Candara" w:hAnsi="Candara"/>
          <w:sz w:val="24"/>
          <w:szCs w:val="24"/>
        </w:rPr>
        <w:t xml:space="preserve"> vázán zákony, obecně závaznými právními předpisy a pokyny objednatele. </w:t>
      </w:r>
      <w:r w:rsidR="003C59C6" w:rsidRPr="00300A8C">
        <w:rPr>
          <w:rFonts w:ascii="Candara" w:hAnsi="Candara"/>
          <w:sz w:val="24"/>
          <w:szCs w:val="24"/>
        </w:rPr>
        <w:t>Poskytovatel</w:t>
      </w:r>
      <w:r w:rsidR="00C14548" w:rsidRPr="00300A8C">
        <w:rPr>
          <w:rFonts w:ascii="Candara" w:hAnsi="Candara"/>
          <w:sz w:val="24"/>
          <w:szCs w:val="24"/>
        </w:rPr>
        <w:t xml:space="preserve"> je povinen při výkonu činnosti včas písemně upozornit na nevhodnost těchto pokynů objednatele, jejichž následkem může vzniknout škoda nebo nesoulad se zákony nebo obecně závaznými právními předpisy. Pokud objednatel navzdory tomuto upozornění trvá na svých pokynech, </w:t>
      </w:r>
      <w:r w:rsidR="003C59C6" w:rsidRPr="00300A8C">
        <w:rPr>
          <w:rFonts w:ascii="Candara" w:hAnsi="Candara"/>
          <w:sz w:val="24"/>
          <w:szCs w:val="24"/>
        </w:rPr>
        <w:t>poskytovatel</w:t>
      </w:r>
      <w:r w:rsidR="00C14548" w:rsidRPr="00300A8C">
        <w:rPr>
          <w:rFonts w:ascii="Candara" w:hAnsi="Candara"/>
          <w:sz w:val="24"/>
          <w:szCs w:val="24"/>
        </w:rPr>
        <w:t xml:space="preserve"> neodpovídá za jakoukoliv škodu způsobenou jeho jednáním na základě takových pokynů objednatele.</w:t>
      </w:r>
    </w:p>
    <w:p w:rsidR="00CF6601" w:rsidRPr="007652CD" w:rsidRDefault="005A5AF3" w:rsidP="005A5AF3">
      <w:pPr>
        <w:pStyle w:val="Nadpis2"/>
        <w:keepNext w:val="0"/>
        <w:keepLines w:val="0"/>
        <w:widowControl w:val="0"/>
        <w:numPr>
          <w:ilvl w:val="0"/>
          <w:numId w:val="0"/>
        </w:numPr>
        <w:spacing w:before="0" w:after="120" w:line="240" w:lineRule="auto"/>
        <w:ind w:left="567" w:hanging="567"/>
        <w:rPr>
          <w:rFonts w:ascii="Candara" w:hAnsi="Candara"/>
          <w:sz w:val="24"/>
          <w:szCs w:val="24"/>
        </w:rPr>
      </w:pPr>
      <w:r>
        <w:rPr>
          <w:rFonts w:ascii="Candara" w:hAnsi="Candara"/>
          <w:sz w:val="24"/>
          <w:szCs w:val="24"/>
        </w:rPr>
        <w:t>5.2</w:t>
      </w:r>
      <w:r>
        <w:rPr>
          <w:rFonts w:ascii="Candara" w:hAnsi="Candara"/>
          <w:sz w:val="24"/>
          <w:szCs w:val="24"/>
        </w:rPr>
        <w:tab/>
      </w:r>
      <w:r w:rsidR="00CF6601" w:rsidRPr="007652CD">
        <w:rPr>
          <w:rFonts w:ascii="Candara" w:hAnsi="Candara"/>
          <w:sz w:val="24"/>
          <w:szCs w:val="24"/>
        </w:rPr>
        <w:t xml:space="preserve">Poskytovatel se zavazuje, že je podle ustanovení § 2 písm. e) zákona č. 320/2001 Sb., o finanční kontrole ve veřejné správě a o změně některých zákonů, ve znění pozdějších předpisů, osobou povinnou spolupůsobit při výkonu finanční kontroly prováděné v souvislosti s úhradou předmětu plnění této smlouvy z veřejných </w:t>
      </w:r>
      <w:r w:rsidR="00E46BF3" w:rsidRPr="007652CD">
        <w:rPr>
          <w:rFonts w:ascii="Candara" w:hAnsi="Candara"/>
          <w:sz w:val="24"/>
          <w:szCs w:val="24"/>
        </w:rPr>
        <w:t>prostředků</w:t>
      </w:r>
      <w:r w:rsidR="00CF6601" w:rsidRPr="007652CD">
        <w:rPr>
          <w:rFonts w:ascii="Candara" w:hAnsi="Candara"/>
          <w:sz w:val="24"/>
          <w:szCs w:val="24"/>
        </w:rPr>
        <w:t xml:space="preserve">. </w:t>
      </w:r>
    </w:p>
    <w:p w:rsidR="00E46BF3" w:rsidRDefault="005A5AF3" w:rsidP="005A5AF3">
      <w:pPr>
        <w:pStyle w:val="Nadpis2"/>
        <w:keepNext w:val="0"/>
        <w:keepLines w:val="0"/>
        <w:widowControl w:val="0"/>
        <w:numPr>
          <w:ilvl w:val="0"/>
          <w:numId w:val="0"/>
        </w:numPr>
        <w:spacing w:before="0" w:after="120" w:line="240" w:lineRule="auto"/>
        <w:ind w:left="567" w:hanging="567"/>
        <w:rPr>
          <w:rFonts w:ascii="Candara" w:hAnsi="Candara"/>
          <w:sz w:val="24"/>
          <w:szCs w:val="24"/>
        </w:rPr>
      </w:pPr>
      <w:bookmarkStart w:id="1" w:name="_Ref345344128"/>
      <w:r>
        <w:rPr>
          <w:rFonts w:ascii="Candara" w:hAnsi="Candara"/>
          <w:sz w:val="24"/>
          <w:szCs w:val="24"/>
        </w:rPr>
        <w:t>5.3</w:t>
      </w:r>
      <w:r>
        <w:rPr>
          <w:rFonts w:ascii="Candara" w:hAnsi="Candara"/>
          <w:sz w:val="24"/>
          <w:szCs w:val="24"/>
        </w:rPr>
        <w:tab/>
      </w:r>
      <w:r w:rsidR="00C14548" w:rsidRPr="00E46BF3">
        <w:rPr>
          <w:rFonts w:ascii="Candara" w:hAnsi="Candara"/>
          <w:sz w:val="24"/>
          <w:szCs w:val="24"/>
        </w:rPr>
        <w:t xml:space="preserve">Objednatel i </w:t>
      </w:r>
      <w:r w:rsidR="003C59C6" w:rsidRPr="00E46BF3">
        <w:rPr>
          <w:rFonts w:ascii="Candara" w:hAnsi="Candara"/>
          <w:sz w:val="24"/>
          <w:szCs w:val="24"/>
        </w:rPr>
        <w:t>poskytovatel</w:t>
      </w:r>
      <w:r w:rsidR="00C14548" w:rsidRPr="00E46BF3">
        <w:rPr>
          <w:rFonts w:ascii="Candara" w:hAnsi="Candara"/>
          <w:sz w:val="24"/>
          <w:szCs w:val="24"/>
        </w:rPr>
        <w:t xml:space="preserve"> jsou povinni vzájemně se informovat o všech okolnostech důležitých pro řádné a včasné provedení předmětu plnění a poskytovat si vzájemnou součinnost. </w:t>
      </w:r>
    </w:p>
    <w:p w:rsidR="00CF6601" w:rsidRPr="00E46BF3" w:rsidRDefault="005A5AF3" w:rsidP="005A5AF3">
      <w:pPr>
        <w:pStyle w:val="Nadpis2"/>
        <w:keepNext w:val="0"/>
        <w:keepLines w:val="0"/>
        <w:widowControl w:val="0"/>
        <w:numPr>
          <w:ilvl w:val="0"/>
          <w:numId w:val="0"/>
        </w:numPr>
        <w:spacing w:before="0" w:after="120" w:line="240" w:lineRule="auto"/>
        <w:ind w:left="567" w:hanging="567"/>
        <w:rPr>
          <w:rFonts w:ascii="Candara" w:hAnsi="Candara"/>
          <w:sz w:val="24"/>
          <w:szCs w:val="24"/>
        </w:rPr>
      </w:pPr>
      <w:r>
        <w:rPr>
          <w:rFonts w:ascii="Candara" w:hAnsi="Candara"/>
          <w:sz w:val="24"/>
          <w:szCs w:val="24"/>
        </w:rPr>
        <w:t>5.4</w:t>
      </w:r>
      <w:r>
        <w:rPr>
          <w:rFonts w:ascii="Candara" w:hAnsi="Candara"/>
          <w:sz w:val="24"/>
          <w:szCs w:val="24"/>
        </w:rPr>
        <w:tab/>
      </w:r>
      <w:r w:rsidR="00CF6601" w:rsidRPr="00E46BF3">
        <w:rPr>
          <w:rFonts w:ascii="Candara" w:hAnsi="Candara"/>
          <w:sz w:val="24"/>
          <w:szCs w:val="24"/>
        </w:rPr>
        <w:t>Poskytovatel se zavazuje, že souhlasí se zveřejněním uzavřené smlouvy, po jejím podpisu oběma stranami, na internetových stránkách, resp. profilu objednatele ve smyslu zákona č. 137/2006 Sb., o veřejných zakázkách, ve znění pozdějších předpisů (dále jen „ZVZ“), bude-li k tomu objednatel povinován.</w:t>
      </w:r>
    </w:p>
    <w:bookmarkEnd w:id="1"/>
    <w:p w:rsidR="00892BE8" w:rsidRPr="00300A8C" w:rsidRDefault="005A5AF3" w:rsidP="005A5AF3">
      <w:pPr>
        <w:pStyle w:val="Nadpis2"/>
        <w:keepNext w:val="0"/>
        <w:keepLines w:val="0"/>
        <w:widowControl w:val="0"/>
        <w:numPr>
          <w:ilvl w:val="0"/>
          <w:numId w:val="0"/>
        </w:numPr>
        <w:spacing w:before="0" w:after="120" w:line="240" w:lineRule="auto"/>
        <w:ind w:left="567" w:hanging="567"/>
        <w:rPr>
          <w:rFonts w:ascii="Candara" w:hAnsi="Candara"/>
          <w:sz w:val="24"/>
          <w:szCs w:val="24"/>
        </w:rPr>
      </w:pPr>
      <w:r>
        <w:rPr>
          <w:rFonts w:ascii="Candara" w:hAnsi="Candara"/>
          <w:sz w:val="24"/>
          <w:szCs w:val="24"/>
        </w:rPr>
        <w:t>5.5</w:t>
      </w:r>
      <w:r>
        <w:rPr>
          <w:rFonts w:ascii="Candara" w:hAnsi="Candara"/>
          <w:sz w:val="24"/>
          <w:szCs w:val="24"/>
        </w:rPr>
        <w:tab/>
      </w:r>
      <w:r w:rsidR="00C14548" w:rsidRPr="00300A8C">
        <w:rPr>
          <w:rFonts w:ascii="Candara" w:hAnsi="Candara"/>
          <w:sz w:val="24"/>
          <w:szCs w:val="24"/>
        </w:rPr>
        <w:t xml:space="preserve">Objednatel je povinen poskytnout </w:t>
      </w:r>
      <w:r w:rsidR="003C59C6" w:rsidRPr="00300A8C">
        <w:rPr>
          <w:rFonts w:ascii="Candara" w:hAnsi="Candara"/>
          <w:sz w:val="24"/>
          <w:szCs w:val="24"/>
        </w:rPr>
        <w:t>poskytovatel</w:t>
      </w:r>
      <w:r w:rsidR="00386718" w:rsidRPr="00300A8C">
        <w:rPr>
          <w:rFonts w:ascii="Candara" w:hAnsi="Candara"/>
          <w:sz w:val="24"/>
          <w:szCs w:val="24"/>
        </w:rPr>
        <w:t>i</w:t>
      </w:r>
      <w:r w:rsidR="00C14548" w:rsidRPr="00300A8C">
        <w:rPr>
          <w:rFonts w:ascii="Candara" w:hAnsi="Candara"/>
          <w:sz w:val="24"/>
          <w:szCs w:val="24"/>
        </w:rPr>
        <w:t xml:space="preserve"> veškeré informace a podklady pot</w:t>
      </w:r>
      <w:r w:rsidR="00B332EF" w:rsidRPr="00300A8C">
        <w:rPr>
          <w:rFonts w:ascii="Candara" w:hAnsi="Candara"/>
          <w:sz w:val="24"/>
          <w:szCs w:val="24"/>
        </w:rPr>
        <w:t>řebné k řádnému plnění smlouvy.</w:t>
      </w:r>
    </w:p>
    <w:p w:rsidR="004F6360" w:rsidRDefault="005A5AF3" w:rsidP="005A5AF3">
      <w:pPr>
        <w:pStyle w:val="Nadpis2"/>
        <w:numPr>
          <w:ilvl w:val="0"/>
          <w:numId w:val="0"/>
        </w:numPr>
        <w:spacing w:before="0" w:after="120" w:line="240" w:lineRule="auto"/>
        <w:ind w:left="567" w:hanging="567"/>
        <w:rPr>
          <w:rFonts w:ascii="Candara" w:hAnsi="Candara"/>
          <w:sz w:val="24"/>
          <w:szCs w:val="24"/>
        </w:rPr>
      </w:pPr>
      <w:r>
        <w:rPr>
          <w:rFonts w:ascii="Candara" w:hAnsi="Candara"/>
          <w:sz w:val="24"/>
          <w:szCs w:val="24"/>
        </w:rPr>
        <w:lastRenderedPageBreak/>
        <w:t>5.6</w:t>
      </w:r>
      <w:r>
        <w:rPr>
          <w:rFonts w:ascii="Candara" w:hAnsi="Candara"/>
          <w:sz w:val="24"/>
          <w:szCs w:val="24"/>
        </w:rPr>
        <w:tab/>
      </w:r>
      <w:r w:rsidR="004F6360" w:rsidRPr="00300A8C">
        <w:rPr>
          <w:rFonts w:ascii="Candara" w:hAnsi="Candara"/>
          <w:sz w:val="24"/>
          <w:szCs w:val="24"/>
        </w:rPr>
        <w:t xml:space="preserve">Poskytovatel není oprávněn bez souhlasu objednatele postoupit svá práva </w:t>
      </w:r>
      <w:r w:rsidR="00A64247">
        <w:rPr>
          <w:rFonts w:ascii="Candara" w:hAnsi="Candara"/>
          <w:sz w:val="24"/>
          <w:szCs w:val="24"/>
        </w:rPr>
        <w:br/>
      </w:r>
      <w:r w:rsidR="004F6360" w:rsidRPr="00300A8C">
        <w:rPr>
          <w:rFonts w:ascii="Candara" w:hAnsi="Candara"/>
          <w:sz w:val="24"/>
          <w:szCs w:val="24"/>
        </w:rPr>
        <w:t>a povinnosti plynoucí z této smlouvy třetí osobě dle ustanovení § 1895 a násl. občanského zákoníku</w:t>
      </w:r>
      <w:r w:rsidR="009363FC" w:rsidRPr="00300A8C">
        <w:rPr>
          <w:rFonts w:ascii="Candara" w:hAnsi="Candara"/>
          <w:sz w:val="24"/>
          <w:szCs w:val="24"/>
        </w:rPr>
        <w:t>.</w:t>
      </w:r>
    </w:p>
    <w:p w:rsidR="003E0D68" w:rsidRPr="003E0D68" w:rsidRDefault="003E0D68" w:rsidP="003E0D68"/>
    <w:p w:rsidR="00E46BF3" w:rsidRDefault="006C71B8" w:rsidP="007652CD">
      <w:pPr>
        <w:pStyle w:val="Nadpis5"/>
        <w:keepNext w:val="0"/>
        <w:keepLines w:val="0"/>
        <w:widowControl w:val="0"/>
        <w:spacing w:before="0" w:line="240" w:lineRule="auto"/>
        <w:ind w:left="567" w:hanging="567"/>
        <w:rPr>
          <w:rFonts w:ascii="Candara" w:hAnsi="Candara"/>
          <w:sz w:val="24"/>
          <w:szCs w:val="24"/>
        </w:rPr>
      </w:pPr>
      <w:r>
        <w:rPr>
          <w:rFonts w:ascii="Candara" w:hAnsi="Candara"/>
          <w:sz w:val="24"/>
          <w:szCs w:val="24"/>
        </w:rPr>
        <w:t>Článek 6</w:t>
      </w:r>
    </w:p>
    <w:p w:rsidR="00D76350" w:rsidRPr="00300A8C" w:rsidRDefault="009A6FAF" w:rsidP="00C65737">
      <w:pPr>
        <w:pStyle w:val="Nadpis5"/>
        <w:keepNext w:val="0"/>
        <w:keepLines w:val="0"/>
        <w:widowControl w:val="0"/>
        <w:spacing w:before="0" w:after="120" w:line="240" w:lineRule="auto"/>
        <w:ind w:left="567" w:hanging="567"/>
        <w:rPr>
          <w:rFonts w:ascii="Candara" w:hAnsi="Candara"/>
          <w:sz w:val="24"/>
          <w:szCs w:val="24"/>
        </w:rPr>
      </w:pPr>
      <w:r w:rsidRPr="00300A8C">
        <w:rPr>
          <w:rFonts w:ascii="Candara" w:hAnsi="Candara"/>
          <w:sz w:val="24"/>
          <w:szCs w:val="24"/>
        </w:rPr>
        <w:t>Cenové a platební podmínky</w:t>
      </w:r>
    </w:p>
    <w:p w:rsidR="002C15D1" w:rsidRPr="002C15D1" w:rsidRDefault="00A952F1" w:rsidP="00A952F1">
      <w:pPr>
        <w:pStyle w:val="Nadpis2"/>
        <w:numPr>
          <w:ilvl w:val="0"/>
          <w:numId w:val="0"/>
        </w:numPr>
        <w:spacing w:before="0" w:after="120" w:line="240" w:lineRule="auto"/>
        <w:ind w:left="567" w:hanging="567"/>
        <w:rPr>
          <w:rFonts w:ascii="Candara" w:hAnsi="Candara"/>
          <w:sz w:val="24"/>
          <w:szCs w:val="24"/>
        </w:rPr>
      </w:pPr>
      <w:r>
        <w:rPr>
          <w:rFonts w:ascii="Candara" w:hAnsi="Candara"/>
          <w:sz w:val="24"/>
          <w:szCs w:val="24"/>
        </w:rPr>
        <w:t>6.1</w:t>
      </w:r>
      <w:r>
        <w:rPr>
          <w:rFonts w:ascii="Candara" w:hAnsi="Candara"/>
          <w:sz w:val="24"/>
          <w:szCs w:val="24"/>
        </w:rPr>
        <w:tab/>
      </w:r>
      <w:r w:rsidR="001706BC" w:rsidRPr="002C15D1">
        <w:rPr>
          <w:rFonts w:ascii="Candara" w:hAnsi="Candara"/>
          <w:sz w:val="24"/>
          <w:szCs w:val="24"/>
        </w:rPr>
        <w:t xml:space="preserve">Za poskytování služby </w:t>
      </w:r>
      <w:r w:rsidR="00204E61" w:rsidRPr="002C15D1">
        <w:rPr>
          <w:rFonts w:ascii="Candara" w:hAnsi="Candara"/>
          <w:sz w:val="24"/>
          <w:szCs w:val="24"/>
        </w:rPr>
        <w:t xml:space="preserve">náleží poskytovateli </w:t>
      </w:r>
      <w:r w:rsidR="002C15D1" w:rsidRPr="002C15D1">
        <w:rPr>
          <w:rFonts w:ascii="Candara" w:hAnsi="Candara"/>
          <w:sz w:val="24"/>
          <w:szCs w:val="24"/>
        </w:rPr>
        <w:t>odměna dle skutečně odvedené, vykázané a objednatelem zkontrolované a odsouhlasené práce, a to ve výši stanovené dle ceníku, který tvoří nedílnou součást této smlouvy.</w:t>
      </w:r>
    </w:p>
    <w:p w:rsidR="004F6360" w:rsidRPr="00300A8C" w:rsidRDefault="00A952F1" w:rsidP="00A952F1">
      <w:pPr>
        <w:pStyle w:val="Nadpis2"/>
        <w:keepNext w:val="0"/>
        <w:keepLines w:val="0"/>
        <w:widowControl w:val="0"/>
        <w:numPr>
          <w:ilvl w:val="0"/>
          <w:numId w:val="0"/>
        </w:numPr>
        <w:spacing w:before="0" w:after="120" w:line="240" w:lineRule="auto"/>
        <w:ind w:left="567" w:hanging="567"/>
        <w:rPr>
          <w:rFonts w:ascii="Candara" w:hAnsi="Candara"/>
          <w:sz w:val="24"/>
          <w:szCs w:val="24"/>
        </w:rPr>
      </w:pPr>
      <w:r>
        <w:rPr>
          <w:rFonts w:ascii="Candara" w:hAnsi="Candara"/>
          <w:sz w:val="24"/>
          <w:szCs w:val="24"/>
        </w:rPr>
        <w:t>6.2</w:t>
      </w:r>
      <w:r>
        <w:rPr>
          <w:rFonts w:ascii="Candara" w:hAnsi="Candara"/>
          <w:sz w:val="24"/>
          <w:szCs w:val="24"/>
        </w:rPr>
        <w:tab/>
      </w:r>
      <w:r w:rsidR="004F6360" w:rsidRPr="00300A8C">
        <w:rPr>
          <w:rFonts w:ascii="Candara" w:hAnsi="Candara"/>
          <w:sz w:val="24"/>
          <w:szCs w:val="24"/>
        </w:rPr>
        <w:t>Sazba DPH se řídí zákonem platným a účinným v době uskutečnění zdanitelného plnění.</w:t>
      </w:r>
    </w:p>
    <w:p w:rsidR="004F6360" w:rsidRPr="007652CD" w:rsidRDefault="00A952F1" w:rsidP="00A952F1">
      <w:pPr>
        <w:pStyle w:val="Nadpis2"/>
        <w:keepNext w:val="0"/>
        <w:keepLines w:val="0"/>
        <w:widowControl w:val="0"/>
        <w:numPr>
          <w:ilvl w:val="0"/>
          <w:numId w:val="0"/>
        </w:numPr>
        <w:spacing w:before="0" w:after="120" w:line="240" w:lineRule="auto"/>
        <w:ind w:left="567" w:hanging="567"/>
        <w:rPr>
          <w:rFonts w:ascii="Candara" w:hAnsi="Candara"/>
          <w:sz w:val="24"/>
          <w:szCs w:val="24"/>
        </w:rPr>
      </w:pPr>
      <w:r>
        <w:rPr>
          <w:rFonts w:ascii="Candara" w:hAnsi="Candara"/>
          <w:sz w:val="24"/>
          <w:szCs w:val="24"/>
        </w:rPr>
        <w:t>6.3</w:t>
      </w:r>
      <w:r>
        <w:rPr>
          <w:rFonts w:ascii="Candara" w:hAnsi="Candara"/>
          <w:sz w:val="24"/>
          <w:szCs w:val="24"/>
        </w:rPr>
        <w:tab/>
      </w:r>
      <w:r w:rsidR="00CA2D4E" w:rsidRPr="007652CD">
        <w:rPr>
          <w:rFonts w:ascii="Candara" w:hAnsi="Candara"/>
          <w:sz w:val="24"/>
          <w:szCs w:val="24"/>
        </w:rPr>
        <w:t>V případě, že se poskytovatel</w:t>
      </w:r>
      <w:r w:rsidR="004F6360" w:rsidRPr="007652CD">
        <w:rPr>
          <w:rFonts w:ascii="Candara" w:hAnsi="Candara"/>
          <w:sz w:val="24"/>
          <w:szCs w:val="24"/>
        </w:rPr>
        <w:t xml:space="preserve"> neplátce DPH stane plátcem DPH v průběhu plnění, nemá z tohoto titulu nárok na navýšení ceny o příslušnou sazbu DPH.</w:t>
      </w:r>
    </w:p>
    <w:p w:rsidR="00CF6601" w:rsidRPr="00A64247" w:rsidRDefault="00A952F1" w:rsidP="00A952F1">
      <w:pPr>
        <w:pStyle w:val="Nadpis2"/>
        <w:keepNext w:val="0"/>
        <w:keepLines w:val="0"/>
        <w:widowControl w:val="0"/>
        <w:numPr>
          <w:ilvl w:val="0"/>
          <w:numId w:val="0"/>
        </w:numPr>
        <w:spacing w:before="0" w:after="120" w:line="240" w:lineRule="auto"/>
        <w:ind w:left="567" w:hanging="567"/>
        <w:rPr>
          <w:rFonts w:ascii="Candara" w:hAnsi="Candara"/>
          <w:sz w:val="24"/>
          <w:szCs w:val="24"/>
        </w:rPr>
      </w:pPr>
      <w:r>
        <w:rPr>
          <w:rFonts w:ascii="Candara" w:hAnsi="Candara"/>
          <w:sz w:val="24"/>
          <w:szCs w:val="24"/>
        </w:rPr>
        <w:t>6.4</w:t>
      </w:r>
      <w:r>
        <w:rPr>
          <w:rFonts w:ascii="Candara" w:hAnsi="Candara"/>
          <w:sz w:val="24"/>
          <w:szCs w:val="24"/>
        </w:rPr>
        <w:tab/>
      </w:r>
      <w:r w:rsidR="00CF6601" w:rsidRPr="00A64247">
        <w:rPr>
          <w:rFonts w:ascii="Candara" w:hAnsi="Candara"/>
          <w:sz w:val="24"/>
          <w:szCs w:val="24"/>
        </w:rPr>
        <w:t xml:space="preserve">Úhrada za předmět smlouvy bude provedena na základě daňových dokladů (dále také „faktura“) vystavených poskytovatelem vždy </w:t>
      </w:r>
      <w:r w:rsidR="00CA7945" w:rsidRPr="00A64247">
        <w:rPr>
          <w:rFonts w:ascii="Candara" w:hAnsi="Candara"/>
          <w:sz w:val="24"/>
          <w:szCs w:val="24"/>
        </w:rPr>
        <w:t xml:space="preserve">měsíčně dle skutečně odvedené a vykázané práce (podmínkou </w:t>
      </w:r>
      <w:r w:rsidR="00A64247" w:rsidRPr="00A64247">
        <w:rPr>
          <w:rFonts w:ascii="Candara" w:hAnsi="Candara"/>
          <w:sz w:val="24"/>
          <w:szCs w:val="24"/>
        </w:rPr>
        <w:t xml:space="preserve">vystavení faktury </w:t>
      </w:r>
      <w:r w:rsidR="00CA7945" w:rsidRPr="00A64247">
        <w:rPr>
          <w:rFonts w:ascii="Candara" w:hAnsi="Candara"/>
          <w:sz w:val="24"/>
          <w:szCs w:val="24"/>
        </w:rPr>
        <w:t xml:space="preserve">je odsouhlasení </w:t>
      </w:r>
      <w:r w:rsidR="00A64247" w:rsidRPr="00A64247">
        <w:rPr>
          <w:rFonts w:ascii="Candara" w:hAnsi="Candara"/>
          <w:sz w:val="24"/>
          <w:szCs w:val="24"/>
        </w:rPr>
        <w:t xml:space="preserve">výkazu práce pověřeným </w:t>
      </w:r>
      <w:r w:rsidR="00CA7945" w:rsidRPr="00A64247">
        <w:rPr>
          <w:rFonts w:ascii="Candara" w:hAnsi="Candara"/>
          <w:sz w:val="24"/>
          <w:szCs w:val="24"/>
        </w:rPr>
        <w:t xml:space="preserve">pracovníkem </w:t>
      </w:r>
      <w:r w:rsidR="00650784">
        <w:rPr>
          <w:rFonts w:ascii="Candara" w:hAnsi="Candara"/>
          <w:sz w:val="24"/>
          <w:szCs w:val="24"/>
        </w:rPr>
        <w:t>objednat</w:t>
      </w:r>
      <w:r w:rsidR="00CA7945" w:rsidRPr="00A64247">
        <w:rPr>
          <w:rFonts w:ascii="Candara" w:hAnsi="Candara"/>
          <w:sz w:val="24"/>
          <w:szCs w:val="24"/>
        </w:rPr>
        <w:t>ele)</w:t>
      </w:r>
      <w:r w:rsidR="00A64247" w:rsidRPr="00A64247">
        <w:rPr>
          <w:rFonts w:ascii="Candara" w:hAnsi="Candara"/>
          <w:sz w:val="24"/>
          <w:szCs w:val="24"/>
        </w:rPr>
        <w:t>.</w:t>
      </w:r>
    </w:p>
    <w:p w:rsidR="00CF6601" w:rsidRPr="00300A8C" w:rsidRDefault="00A952F1" w:rsidP="00A952F1">
      <w:pPr>
        <w:pStyle w:val="Nadpis2"/>
        <w:keepNext w:val="0"/>
        <w:keepLines w:val="0"/>
        <w:widowControl w:val="0"/>
        <w:numPr>
          <w:ilvl w:val="0"/>
          <w:numId w:val="0"/>
        </w:numPr>
        <w:spacing w:before="0" w:after="120" w:line="240" w:lineRule="auto"/>
        <w:ind w:left="567" w:hanging="567"/>
        <w:rPr>
          <w:rFonts w:ascii="Candara" w:hAnsi="Candara"/>
          <w:sz w:val="24"/>
          <w:szCs w:val="24"/>
        </w:rPr>
      </w:pPr>
      <w:r>
        <w:rPr>
          <w:rFonts w:ascii="Candara" w:hAnsi="Candara"/>
          <w:sz w:val="24"/>
          <w:szCs w:val="24"/>
        </w:rPr>
        <w:t>6.5</w:t>
      </w:r>
      <w:r>
        <w:rPr>
          <w:rFonts w:ascii="Candara" w:hAnsi="Candara"/>
          <w:sz w:val="24"/>
          <w:szCs w:val="24"/>
        </w:rPr>
        <w:tab/>
      </w:r>
      <w:r w:rsidR="00CF6601" w:rsidRPr="00300A8C">
        <w:rPr>
          <w:rFonts w:ascii="Candara" w:hAnsi="Candara"/>
          <w:sz w:val="24"/>
          <w:szCs w:val="24"/>
        </w:rPr>
        <w:t xml:space="preserve">Doba splatnosti faktury je stanovena na </w:t>
      </w:r>
      <w:r w:rsidR="00F10398">
        <w:rPr>
          <w:rFonts w:ascii="Candara" w:hAnsi="Candara"/>
          <w:sz w:val="24"/>
          <w:szCs w:val="24"/>
        </w:rPr>
        <w:t>30</w:t>
      </w:r>
      <w:r w:rsidR="00CF6601" w:rsidRPr="00300A8C">
        <w:rPr>
          <w:rFonts w:ascii="Candara" w:hAnsi="Candara"/>
          <w:sz w:val="24"/>
          <w:szCs w:val="24"/>
        </w:rPr>
        <w:t xml:space="preserve"> dnů ode dne jejího doručení druhé smluvní straně.</w:t>
      </w:r>
    </w:p>
    <w:p w:rsidR="00CF6601" w:rsidRPr="00300A8C" w:rsidRDefault="00A952F1" w:rsidP="00A952F1">
      <w:pPr>
        <w:pStyle w:val="Nadpis2"/>
        <w:keepNext w:val="0"/>
        <w:keepLines w:val="0"/>
        <w:widowControl w:val="0"/>
        <w:numPr>
          <w:ilvl w:val="0"/>
          <w:numId w:val="0"/>
        </w:numPr>
        <w:spacing w:before="0" w:after="120" w:line="240" w:lineRule="auto"/>
        <w:ind w:left="567" w:hanging="567"/>
        <w:rPr>
          <w:rFonts w:ascii="Candara" w:hAnsi="Candara"/>
          <w:sz w:val="24"/>
          <w:szCs w:val="24"/>
        </w:rPr>
      </w:pPr>
      <w:r>
        <w:rPr>
          <w:rFonts w:ascii="Candara" w:hAnsi="Candara"/>
          <w:sz w:val="24"/>
          <w:szCs w:val="24"/>
        </w:rPr>
        <w:t>6.6</w:t>
      </w:r>
      <w:r>
        <w:rPr>
          <w:rFonts w:ascii="Candara" w:hAnsi="Candara"/>
          <w:sz w:val="24"/>
          <w:szCs w:val="24"/>
        </w:rPr>
        <w:tab/>
      </w:r>
      <w:r w:rsidR="00CF6601" w:rsidRPr="00300A8C">
        <w:rPr>
          <w:rFonts w:ascii="Candara" w:hAnsi="Candara"/>
          <w:sz w:val="24"/>
          <w:szCs w:val="24"/>
        </w:rPr>
        <w:t>Faktura musí obsahovat náležitosti stanovené v</w:t>
      </w:r>
      <w:r w:rsidR="00EA3E4D" w:rsidRPr="00300A8C">
        <w:rPr>
          <w:rFonts w:ascii="Candara" w:hAnsi="Candara"/>
          <w:sz w:val="24"/>
          <w:szCs w:val="24"/>
        </w:rPr>
        <w:t xml:space="preserve"> § 29 zákona č. 235/2004 Sb., o </w:t>
      </w:r>
      <w:r w:rsidR="00CF6601" w:rsidRPr="00300A8C">
        <w:rPr>
          <w:rFonts w:ascii="Candara" w:hAnsi="Candara"/>
          <w:sz w:val="24"/>
          <w:szCs w:val="24"/>
        </w:rPr>
        <w:t xml:space="preserve">dani z přidané hodnoty a dle zákona č. 563/1991 Sb., o účetnictví, ve znění pozdějších předpisů. </w:t>
      </w:r>
    </w:p>
    <w:p w:rsidR="00CF6601" w:rsidRPr="00300A8C" w:rsidRDefault="00A952F1" w:rsidP="00A952F1">
      <w:pPr>
        <w:pStyle w:val="Nadpis2"/>
        <w:keepNext w:val="0"/>
        <w:keepLines w:val="0"/>
        <w:widowControl w:val="0"/>
        <w:numPr>
          <w:ilvl w:val="0"/>
          <w:numId w:val="0"/>
        </w:numPr>
        <w:spacing w:before="0" w:after="120" w:line="240" w:lineRule="auto"/>
        <w:ind w:left="567" w:hanging="567"/>
        <w:rPr>
          <w:rFonts w:ascii="Candara" w:hAnsi="Candara"/>
          <w:sz w:val="24"/>
          <w:szCs w:val="24"/>
        </w:rPr>
      </w:pPr>
      <w:r>
        <w:rPr>
          <w:rFonts w:ascii="Candara" w:hAnsi="Candara"/>
          <w:sz w:val="24"/>
          <w:szCs w:val="24"/>
        </w:rPr>
        <w:t>6.7</w:t>
      </w:r>
      <w:r>
        <w:rPr>
          <w:rFonts w:ascii="Candara" w:hAnsi="Candara"/>
          <w:sz w:val="24"/>
          <w:szCs w:val="24"/>
        </w:rPr>
        <w:tab/>
      </w:r>
      <w:r w:rsidR="00CF6601" w:rsidRPr="00300A8C">
        <w:rPr>
          <w:rFonts w:ascii="Candara" w:hAnsi="Candara"/>
          <w:sz w:val="24"/>
          <w:szCs w:val="24"/>
        </w:rPr>
        <w:t xml:space="preserve">Nebude-li faktura obsahovat stanovené náležitosti nebo v ní nebudou správně uvedené údaje, je objednatel oprávněn vrátit ji ve lhůtě splatnosti poskytovateli s uvedením chybějících náležitostí nebo nesprávných údajů. V takovém případě se přeruší doba splatnosti této faktury a nová lhůta splatnosti počne běžet doručením opravené faktury objednateli. </w:t>
      </w:r>
    </w:p>
    <w:p w:rsidR="00CF6601" w:rsidRPr="00300A8C" w:rsidRDefault="00A952F1" w:rsidP="00A952F1">
      <w:pPr>
        <w:pStyle w:val="Nadpis2"/>
        <w:keepNext w:val="0"/>
        <w:keepLines w:val="0"/>
        <w:widowControl w:val="0"/>
        <w:numPr>
          <w:ilvl w:val="0"/>
          <w:numId w:val="0"/>
        </w:numPr>
        <w:tabs>
          <w:tab w:val="left" w:pos="567"/>
        </w:tabs>
        <w:spacing w:before="0" w:after="120" w:line="240" w:lineRule="auto"/>
        <w:rPr>
          <w:rFonts w:ascii="Candara" w:hAnsi="Candara"/>
          <w:sz w:val="24"/>
          <w:szCs w:val="24"/>
        </w:rPr>
      </w:pPr>
      <w:r>
        <w:rPr>
          <w:rFonts w:ascii="Candara" w:hAnsi="Candara"/>
          <w:sz w:val="24"/>
          <w:szCs w:val="24"/>
        </w:rPr>
        <w:t>6.8</w:t>
      </w:r>
      <w:r>
        <w:rPr>
          <w:rFonts w:ascii="Candara" w:hAnsi="Candara"/>
          <w:sz w:val="24"/>
          <w:szCs w:val="24"/>
        </w:rPr>
        <w:tab/>
      </w:r>
      <w:r w:rsidR="00CF6601" w:rsidRPr="00300A8C">
        <w:rPr>
          <w:rFonts w:ascii="Candara" w:hAnsi="Candara"/>
          <w:sz w:val="24"/>
          <w:szCs w:val="24"/>
        </w:rPr>
        <w:t>Platby budou probíhat výhradně v Kč a rovněž veškeré cenové údaje budou v Kč.</w:t>
      </w:r>
    </w:p>
    <w:p w:rsidR="00CF6601" w:rsidRPr="00300A8C" w:rsidRDefault="00A952F1" w:rsidP="00A952F1">
      <w:pPr>
        <w:pStyle w:val="Nadpis2"/>
        <w:keepNext w:val="0"/>
        <w:keepLines w:val="0"/>
        <w:widowControl w:val="0"/>
        <w:numPr>
          <w:ilvl w:val="0"/>
          <w:numId w:val="0"/>
        </w:numPr>
        <w:tabs>
          <w:tab w:val="left" w:pos="567"/>
        </w:tabs>
        <w:spacing w:before="0" w:after="120" w:line="240" w:lineRule="auto"/>
        <w:rPr>
          <w:rFonts w:ascii="Candara" w:hAnsi="Candara"/>
          <w:sz w:val="24"/>
          <w:szCs w:val="24"/>
        </w:rPr>
      </w:pPr>
      <w:r>
        <w:rPr>
          <w:rFonts w:ascii="Candara" w:hAnsi="Candara"/>
          <w:sz w:val="24"/>
          <w:szCs w:val="24"/>
        </w:rPr>
        <w:t>6.9</w:t>
      </w:r>
      <w:r>
        <w:rPr>
          <w:rFonts w:ascii="Candara" w:hAnsi="Candara"/>
          <w:sz w:val="24"/>
          <w:szCs w:val="24"/>
        </w:rPr>
        <w:tab/>
      </w:r>
      <w:r w:rsidR="00CF6601" w:rsidRPr="00300A8C">
        <w:rPr>
          <w:rFonts w:ascii="Candara" w:hAnsi="Candara"/>
          <w:sz w:val="24"/>
          <w:szCs w:val="24"/>
        </w:rPr>
        <w:t>Faktura se vždy platí bezhotovostním převodem na účet druhé smluvní strany.</w:t>
      </w:r>
    </w:p>
    <w:p w:rsidR="00CF6601" w:rsidRPr="00300A8C" w:rsidRDefault="00A952F1" w:rsidP="00A952F1">
      <w:pPr>
        <w:pStyle w:val="Nadpis2"/>
        <w:keepNext w:val="0"/>
        <w:keepLines w:val="0"/>
        <w:widowControl w:val="0"/>
        <w:numPr>
          <w:ilvl w:val="0"/>
          <w:numId w:val="0"/>
        </w:numPr>
        <w:spacing w:before="0" w:after="120" w:line="240" w:lineRule="auto"/>
        <w:ind w:left="567" w:hanging="567"/>
        <w:rPr>
          <w:rFonts w:ascii="Candara" w:hAnsi="Candara"/>
          <w:sz w:val="24"/>
          <w:szCs w:val="24"/>
        </w:rPr>
      </w:pPr>
      <w:r>
        <w:rPr>
          <w:rFonts w:ascii="Candara" w:hAnsi="Candara"/>
          <w:sz w:val="24"/>
          <w:szCs w:val="24"/>
        </w:rPr>
        <w:t>6.10</w:t>
      </w:r>
      <w:r>
        <w:rPr>
          <w:rFonts w:ascii="Candara" w:hAnsi="Candara"/>
          <w:sz w:val="24"/>
          <w:szCs w:val="24"/>
        </w:rPr>
        <w:tab/>
      </w:r>
      <w:r w:rsidR="00CF6601" w:rsidRPr="00300A8C">
        <w:rPr>
          <w:rFonts w:ascii="Candara" w:hAnsi="Candara"/>
          <w:sz w:val="24"/>
          <w:szCs w:val="24"/>
        </w:rPr>
        <w:t xml:space="preserve">Faktura se pro účely této smlouvy považuje za uhrazenou okamžikem odepsání fakturované částky z účtu objednatele ve prospěch účtu poskytovatele. </w:t>
      </w:r>
    </w:p>
    <w:p w:rsidR="009A6FAF" w:rsidRPr="00300A8C" w:rsidRDefault="009A6FAF" w:rsidP="00F10398">
      <w:pPr>
        <w:pStyle w:val="Nadpis1"/>
        <w:keepNext w:val="0"/>
        <w:keepLines w:val="0"/>
        <w:widowControl w:val="0"/>
        <w:numPr>
          <w:ilvl w:val="0"/>
          <w:numId w:val="0"/>
        </w:numPr>
        <w:spacing w:before="0" w:after="120" w:line="240" w:lineRule="auto"/>
        <w:ind w:left="4679"/>
        <w:rPr>
          <w:rFonts w:ascii="Candara" w:hAnsi="Candara"/>
          <w:sz w:val="24"/>
          <w:szCs w:val="24"/>
        </w:rPr>
      </w:pPr>
    </w:p>
    <w:p w:rsidR="00F10398" w:rsidRDefault="00F10398" w:rsidP="007652CD">
      <w:pPr>
        <w:pStyle w:val="Nadpis5"/>
        <w:keepNext w:val="0"/>
        <w:keepLines w:val="0"/>
        <w:widowControl w:val="0"/>
        <w:spacing w:before="0" w:line="240" w:lineRule="auto"/>
        <w:ind w:left="567" w:hanging="567"/>
        <w:rPr>
          <w:rFonts w:ascii="Candara" w:hAnsi="Candara"/>
          <w:sz w:val="24"/>
          <w:szCs w:val="24"/>
        </w:rPr>
      </w:pPr>
      <w:r>
        <w:rPr>
          <w:rFonts w:ascii="Candara" w:hAnsi="Candara"/>
          <w:sz w:val="24"/>
          <w:szCs w:val="24"/>
        </w:rPr>
        <w:t xml:space="preserve">Článek </w:t>
      </w:r>
      <w:r w:rsidR="00A952F1">
        <w:rPr>
          <w:rFonts w:ascii="Candara" w:hAnsi="Candara"/>
          <w:sz w:val="24"/>
          <w:szCs w:val="24"/>
        </w:rPr>
        <w:t>7</w:t>
      </w:r>
    </w:p>
    <w:p w:rsidR="009A6FAF" w:rsidRPr="00300A8C" w:rsidRDefault="009A6FAF" w:rsidP="00C65737">
      <w:pPr>
        <w:pStyle w:val="Nadpis5"/>
        <w:keepNext w:val="0"/>
        <w:keepLines w:val="0"/>
        <w:widowControl w:val="0"/>
        <w:spacing w:before="0" w:after="120" w:line="240" w:lineRule="auto"/>
        <w:ind w:left="567" w:hanging="567"/>
        <w:rPr>
          <w:rFonts w:ascii="Candara" w:hAnsi="Candara"/>
          <w:sz w:val="24"/>
          <w:szCs w:val="24"/>
        </w:rPr>
      </w:pPr>
      <w:r w:rsidRPr="00300A8C">
        <w:rPr>
          <w:rFonts w:ascii="Candara" w:hAnsi="Candara"/>
          <w:sz w:val="24"/>
          <w:szCs w:val="24"/>
        </w:rPr>
        <w:t>Sankce</w:t>
      </w:r>
    </w:p>
    <w:p w:rsidR="00081997" w:rsidRPr="00300A8C" w:rsidRDefault="00A952F1" w:rsidP="00A952F1">
      <w:pPr>
        <w:pStyle w:val="Nadpis2"/>
        <w:keepNext w:val="0"/>
        <w:keepLines w:val="0"/>
        <w:widowControl w:val="0"/>
        <w:numPr>
          <w:ilvl w:val="0"/>
          <w:numId w:val="0"/>
        </w:numPr>
        <w:spacing w:before="0" w:after="120" w:line="240" w:lineRule="auto"/>
        <w:ind w:left="567" w:hanging="567"/>
        <w:rPr>
          <w:rFonts w:ascii="Candara" w:hAnsi="Candara"/>
          <w:sz w:val="24"/>
          <w:szCs w:val="24"/>
        </w:rPr>
      </w:pPr>
      <w:r>
        <w:rPr>
          <w:rFonts w:ascii="Candara" w:hAnsi="Candara"/>
          <w:sz w:val="24"/>
          <w:szCs w:val="24"/>
        </w:rPr>
        <w:t>7.1</w:t>
      </w:r>
      <w:r>
        <w:rPr>
          <w:rFonts w:ascii="Candara" w:hAnsi="Candara"/>
          <w:sz w:val="24"/>
          <w:szCs w:val="24"/>
        </w:rPr>
        <w:tab/>
      </w:r>
      <w:r w:rsidR="00CF6601" w:rsidRPr="00300A8C">
        <w:rPr>
          <w:rFonts w:ascii="Candara" w:hAnsi="Candara"/>
          <w:sz w:val="24"/>
          <w:szCs w:val="24"/>
        </w:rPr>
        <w:t>V případě prodlení</w:t>
      </w:r>
      <w:r w:rsidR="00F07318" w:rsidRPr="00300A8C">
        <w:rPr>
          <w:rFonts w:ascii="Candara" w:hAnsi="Candara"/>
          <w:sz w:val="24"/>
          <w:szCs w:val="24"/>
        </w:rPr>
        <w:t xml:space="preserve"> se splacením faktury dle čl. 6</w:t>
      </w:r>
      <w:r w:rsidR="00CF6601" w:rsidRPr="00300A8C">
        <w:rPr>
          <w:rFonts w:ascii="Candara" w:hAnsi="Candara"/>
          <w:sz w:val="24"/>
          <w:szCs w:val="24"/>
        </w:rPr>
        <w:t>.</w:t>
      </w:r>
      <w:r w:rsidR="00436622" w:rsidRPr="00300A8C">
        <w:rPr>
          <w:rFonts w:ascii="Candara" w:hAnsi="Candara"/>
          <w:sz w:val="24"/>
          <w:szCs w:val="24"/>
        </w:rPr>
        <w:t>7</w:t>
      </w:r>
      <w:r w:rsidR="00CF6601" w:rsidRPr="00300A8C">
        <w:rPr>
          <w:rFonts w:ascii="Candara" w:hAnsi="Candara"/>
          <w:sz w:val="24"/>
          <w:szCs w:val="24"/>
        </w:rPr>
        <w:t xml:space="preserve"> smlouvy je poskytovatel oprávněn požadovat po objednateli úrok z prodlení dle příslušných právních předpisů.</w:t>
      </w:r>
    </w:p>
    <w:p w:rsidR="00126F62" w:rsidRPr="00300A8C" w:rsidRDefault="00A952F1" w:rsidP="00A952F1">
      <w:pPr>
        <w:pStyle w:val="Nadpis2"/>
        <w:keepNext w:val="0"/>
        <w:keepLines w:val="0"/>
        <w:widowControl w:val="0"/>
        <w:numPr>
          <w:ilvl w:val="0"/>
          <w:numId w:val="0"/>
        </w:numPr>
        <w:spacing w:before="0" w:after="120" w:line="240" w:lineRule="auto"/>
        <w:ind w:left="567" w:hanging="567"/>
        <w:rPr>
          <w:rFonts w:ascii="Candara" w:hAnsi="Candara"/>
          <w:sz w:val="24"/>
          <w:szCs w:val="24"/>
        </w:rPr>
      </w:pPr>
      <w:r>
        <w:rPr>
          <w:rFonts w:ascii="Candara" w:hAnsi="Candara"/>
          <w:sz w:val="24"/>
          <w:szCs w:val="24"/>
        </w:rPr>
        <w:t>7.2</w:t>
      </w:r>
      <w:r>
        <w:rPr>
          <w:rFonts w:ascii="Candara" w:hAnsi="Candara"/>
          <w:sz w:val="24"/>
          <w:szCs w:val="24"/>
        </w:rPr>
        <w:tab/>
      </w:r>
      <w:r w:rsidR="0045348E" w:rsidRPr="00300A8C">
        <w:rPr>
          <w:rFonts w:ascii="Candara" w:hAnsi="Candara"/>
          <w:sz w:val="24"/>
          <w:szCs w:val="24"/>
        </w:rPr>
        <w:t xml:space="preserve">V případě prodlení </w:t>
      </w:r>
      <w:r w:rsidR="00A64247">
        <w:rPr>
          <w:rFonts w:ascii="Candara" w:hAnsi="Candara"/>
          <w:sz w:val="24"/>
          <w:szCs w:val="24"/>
        </w:rPr>
        <w:t>poskytovatele</w:t>
      </w:r>
      <w:r w:rsidR="0045348E" w:rsidRPr="00300A8C">
        <w:rPr>
          <w:rFonts w:ascii="Candara" w:hAnsi="Candara"/>
          <w:sz w:val="24"/>
          <w:szCs w:val="24"/>
        </w:rPr>
        <w:t xml:space="preserve"> se splnění</w:t>
      </w:r>
      <w:r w:rsidR="00765D4A" w:rsidRPr="00300A8C">
        <w:rPr>
          <w:rFonts w:ascii="Candara" w:hAnsi="Candara"/>
          <w:sz w:val="24"/>
          <w:szCs w:val="24"/>
        </w:rPr>
        <w:t>m</w:t>
      </w:r>
      <w:r w:rsidR="0045348E" w:rsidRPr="00300A8C">
        <w:rPr>
          <w:rFonts w:ascii="Candara" w:hAnsi="Candara"/>
          <w:sz w:val="24"/>
          <w:szCs w:val="24"/>
        </w:rPr>
        <w:t xml:space="preserve"> dílčí smlouvy dle čl. 4.2 smlouvy je objednatel oprávněn účtovat </w:t>
      </w:r>
      <w:r w:rsidR="00A64247">
        <w:rPr>
          <w:rFonts w:ascii="Candara" w:hAnsi="Candara"/>
          <w:sz w:val="24"/>
          <w:szCs w:val="24"/>
        </w:rPr>
        <w:t xml:space="preserve">poskytovateli </w:t>
      </w:r>
      <w:r w:rsidR="00765D4A" w:rsidRPr="00300A8C">
        <w:rPr>
          <w:rFonts w:ascii="Candara" w:hAnsi="Candara"/>
          <w:sz w:val="24"/>
          <w:szCs w:val="24"/>
        </w:rPr>
        <w:t>smluvní pokutu ve výši 0</w:t>
      </w:r>
      <w:r w:rsidR="00A64247">
        <w:rPr>
          <w:rFonts w:ascii="Candara" w:hAnsi="Candara"/>
          <w:sz w:val="24"/>
          <w:szCs w:val="24"/>
        </w:rPr>
        <w:t>,</w:t>
      </w:r>
      <w:r w:rsidR="00765D4A" w:rsidRPr="00300A8C">
        <w:rPr>
          <w:rFonts w:ascii="Candara" w:hAnsi="Candara"/>
          <w:sz w:val="24"/>
          <w:szCs w:val="24"/>
        </w:rPr>
        <w:t>5</w:t>
      </w:r>
      <w:r w:rsidR="00A64247">
        <w:rPr>
          <w:rFonts w:ascii="Candara" w:hAnsi="Candara"/>
          <w:sz w:val="24"/>
          <w:szCs w:val="24"/>
        </w:rPr>
        <w:t xml:space="preserve"> </w:t>
      </w:r>
      <w:r w:rsidR="0045348E" w:rsidRPr="00300A8C">
        <w:rPr>
          <w:rFonts w:ascii="Candara" w:hAnsi="Candara"/>
          <w:sz w:val="24"/>
          <w:szCs w:val="24"/>
        </w:rPr>
        <w:t>% z </w:t>
      </w:r>
      <w:r w:rsidR="00765D4A" w:rsidRPr="00300A8C">
        <w:rPr>
          <w:rFonts w:ascii="Candara" w:hAnsi="Candara"/>
          <w:sz w:val="24"/>
          <w:szCs w:val="24"/>
        </w:rPr>
        <w:t>ceny této dílčí smlouvy</w:t>
      </w:r>
      <w:r w:rsidR="005E6AD4" w:rsidRPr="00300A8C">
        <w:rPr>
          <w:rFonts w:ascii="Candara" w:hAnsi="Candara"/>
          <w:sz w:val="24"/>
          <w:szCs w:val="24"/>
        </w:rPr>
        <w:t xml:space="preserve">, a to za každý i započatý den prodlení, </w:t>
      </w:r>
      <w:r w:rsidR="00765D4A" w:rsidRPr="00300A8C">
        <w:rPr>
          <w:rFonts w:ascii="Candara" w:hAnsi="Candara"/>
          <w:sz w:val="24"/>
          <w:szCs w:val="24"/>
        </w:rPr>
        <w:t xml:space="preserve">pokud bylo prodlení </w:t>
      </w:r>
      <w:r w:rsidR="005E6AD4" w:rsidRPr="00300A8C">
        <w:rPr>
          <w:rFonts w:ascii="Candara" w:hAnsi="Candara"/>
          <w:sz w:val="24"/>
          <w:szCs w:val="24"/>
        </w:rPr>
        <w:t xml:space="preserve">způsobeno </w:t>
      </w:r>
      <w:r w:rsidR="00A64247">
        <w:rPr>
          <w:rFonts w:ascii="Candara" w:hAnsi="Candara"/>
          <w:sz w:val="24"/>
          <w:szCs w:val="24"/>
        </w:rPr>
        <w:t>poskytovat</w:t>
      </w:r>
      <w:r w:rsidR="005E6AD4" w:rsidRPr="00300A8C">
        <w:rPr>
          <w:rFonts w:ascii="Candara" w:hAnsi="Candara"/>
          <w:sz w:val="24"/>
          <w:szCs w:val="24"/>
        </w:rPr>
        <w:t>elem</w:t>
      </w:r>
      <w:r w:rsidR="00126F62" w:rsidRPr="00300A8C">
        <w:rPr>
          <w:rFonts w:ascii="Candara" w:hAnsi="Candara"/>
          <w:sz w:val="24"/>
          <w:szCs w:val="24"/>
        </w:rPr>
        <w:t>.</w:t>
      </w:r>
    </w:p>
    <w:p w:rsidR="00350EE3" w:rsidRPr="00300A8C" w:rsidRDefault="00A952F1" w:rsidP="00A952F1">
      <w:pPr>
        <w:pStyle w:val="Nadpis2"/>
        <w:keepNext w:val="0"/>
        <w:keepLines w:val="0"/>
        <w:widowControl w:val="0"/>
        <w:numPr>
          <w:ilvl w:val="0"/>
          <w:numId w:val="0"/>
        </w:numPr>
        <w:spacing w:before="0" w:after="120" w:line="240" w:lineRule="auto"/>
        <w:ind w:left="567" w:hanging="567"/>
        <w:rPr>
          <w:rFonts w:ascii="Candara" w:hAnsi="Candara"/>
          <w:sz w:val="24"/>
          <w:szCs w:val="24"/>
        </w:rPr>
      </w:pPr>
      <w:r>
        <w:rPr>
          <w:rFonts w:ascii="Candara" w:hAnsi="Candara"/>
          <w:sz w:val="24"/>
          <w:szCs w:val="24"/>
        </w:rPr>
        <w:lastRenderedPageBreak/>
        <w:t>7.3</w:t>
      </w:r>
      <w:r>
        <w:rPr>
          <w:rFonts w:ascii="Candara" w:hAnsi="Candara"/>
          <w:sz w:val="24"/>
          <w:szCs w:val="24"/>
        </w:rPr>
        <w:tab/>
      </w:r>
      <w:r w:rsidR="00CF6601" w:rsidRPr="00300A8C">
        <w:rPr>
          <w:rFonts w:ascii="Candara" w:hAnsi="Candara"/>
          <w:sz w:val="24"/>
          <w:szCs w:val="24"/>
        </w:rPr>
        <w:t>Uhrazením smluvní pokuty nezaniká právo druhé strany na náhradu škody v plné výši.</w:t>
      </w:r>
    </w:p>
    <w:p w:rsidR="00FE3132" w:rsidRPr="00300A8C" w:rsidRDefault="00A952F1" w:rsidP="00A952F1">
      <w:pPr>
        <w:pStyle w:val="Nadpis2"/>
        <w:numPr>
          <w:ilvl w:val="0"/>
          <w:numId w:val="0"/>
        </w:numPr>
        <w:tabs>
          <w:tab w:val="left" w:pos="567"/>
        </w:tabs>
        <w:spacing w:before="0" w:after="120" w:line="240" w:lineRule="auto"/>
        <w:rPr>
          <w:rFonts w:ascii="Candara" w:hAnsi="Candara"/>
          <w:sz w:val="24"/>
          <w:szCs w:val="24"/>
        </w:rPr>
      </w:pPr>
      <w:r>
        <w:rPr>
          <w:rFonts w:ascii="Candara" w:hAnsi="Candara"/>
          <w:sz w:val="24"/>
          <w:szCs w:val="24"/>
        </w:rPr>
        <w:t>7.4</w:t>
      </w:r>
      <w:r>
        <w:rPr>
          <w:rFonts w:ascii="Candara" w:hAnsi="Candara"/>
          <w:sz w:val="24"/>
          <w:szCs w:val="24"/>
        </w:rPr>
        <w:tab/>
      </w:r>
      <w:r w:rsidR="00FE3132" w:rsidRPr="00300A8C">
        <w:rPr>
          <w:rFonts w:ascii="Candara" w:hAnsi="Candara"/>
          <w:sz w:val="24"/>
          <w:szCs w:val="24"/>
        </w:rPr>
        <w:t>Na splatnost sankcí podle tohoto článku se užije čl. 6 obdobně.</w:t>
      </w:r>
    </w:p>
    <w:p w:rsidR="006C71B8" w:rsidRPr="006C71B8" w:rsidRDefault="006C71B8" w:rsidP="006C71B8"/>
    <w:p w:rsidR="00D73F8C" w:rsidRDefault="00D73F8C" w:rsidP="007652CD">
      <w:pPr>
        <w:pStyle w:val="Nadpis5"/>
        <w:keepNext w:val="0"/>
        <w:keepLines w:val="0"/>
        <w:widowControl w:val="0"/>
        <w:spacing w:before="0" w:line="240" w:lineRule="auto"/>
        <w:ind w:left="567" w:hanging="567"/>
        <w:rPr>
          <w:rFonts w:ascii="Candara" w:hAnsi="Candara"/>
          <w:sz w:val="24"/>
          <w:szCs w:val="24"/>
        </w:rPr>
      </w:pPr>
      <w:r>
        <w:rPr>
          <w:rFonts w:ascii="Candara" w:hAnsi="Candara"/>
          <w:sz w:val="24"/>
          <w:szCs w:val="24"/>
        </w:rPr>
        <w:t xml:space="preserve">Článek </w:t>
      </w:r>
      <w:r w:rsidR="00A952F1">
        <w:rPr>
          <w:rFonts w:ascii="Candara" w:hAnsi="Candara"/>
          <w:sz w:val="24"/>
          <w:szCs w:val="24"/>
        </w:rPr>
        <w:t>8</w:t>
      </w:r>
    </w:p>
    <w:p w:rsidR="003E5CE1" w:rsidRPr="00300A8C" w:rsidRDefault="003E5CE1" w:rsidP="00C65737">
      <w:pPr>
        <w:pStyle w:val="Nadpis5"/>
        <w:keepNext w:val="0"/>
        <w:keepLines w:val="0"/>
        <w:widowControl w:val="0"/>
        <w:spacing w:before="0" w:after="120" w:line="240" w:lineRule="auto"/>
        <w:ind w:left="567" w:hanging="567"/>
        <w:rPr>
          <w:rFonts w:ascii="Candara" w:hAnsi="Candara"/>
          <w:sz w:val="24"/>
          <w:szCs w:val="24"/>
        </w:rPr>
      </w:pPr>
      <w:r w:rsidRPr="00300A8C">
        <w:rPr>
          <w:rFonts w:ascii="Candara" w:hAnsi="Candara"/>
          <w:sz w:val="24"/>
          <w:szCs w:val="24"/>
        </w:rPr>
        <w:t>Odpovědnost za škody</w:t>
      </w:r>
    </w:p>
    <w:p w:rsidR="003E5CE1" w:rsidRPr="00300A8C" w:rsidRDefault="00A952F1" w:rsidP="00A952F1">
      <w:pPr>
        <w:pStyle w:val="Nadpis2"/>
        <w:keepNext w:val="0"/>
        <w:keepLines w:val="0"/>
        <w:widowControl w:val="0"/>
        <w:numPr>
          <w:ilvl w:val="0"/>
          <w:numId w:val="0"/>
        </w:numPr>
        <w:spacing w:before="0" w:after="120" w:line="240" w:lineRule="auto"/>
        <w:ind w:left="567" w:hanging="567"/>
        <w:rPr>
          <w:rFonts w:ascii="Candara" w:hAnsi="Candara"/>
          <w:sz w:val="24"/>
          <w:szCs w:val="24"/>
        </w:rPr>
      </w:pPr>
      <w:r>
        <w:rPr>
          <w:rFonts w:ascii="Candara" w:hAnsi="Candara"/>
          <w:sz w:val="24"/>
          <w:szCs w:val="24"/>
        </w:rPr>
        <w:t>8.1</w:t>
      </w:r>
      <w:r>
        <w:rPr>
          <w:rFonts w:ascii="Candara" w:hAnsi="Candara"/>
          <w:sz w:val="24"/>
          <w:szCs w:val="24"/>
        </w:rPr>
        <w:tab/>
      </w:r>
      <w:r w:rsidR="003E5CE1" w:rsidRPr="00300A8C">
        <w:rPr>
          <w:rFonts w:ascii="Candara" w:hAnsi="Candara"/>
          <w:sz w:val="24"/>
          <w:szCs w:val="24"/>
        </w:rPr>
        <w:t>Smluvní strana odpovídá druhé smluvní straně za škodu, kterou jí způsobí porušením povinností podle této smlouvy.</w:t>
      </w:r>
    </w:p>
    <w:p w:rsidR="003E5CE1" w:rsidRPr="00300A8C" w:rsidRDefault="00A952F1" w:rsidP="00A952F1">
      <w:pPr>
        <w:pStyle w:val="Nadpis2"/>
        <w:keepNext w:val="0"/>
        <w:keepLines w:val="0"/>
        <w:widowControl w:val="0"/>
        <w:numPr>
          <w:ilvl w:val="0"/>
          <w:numId w:val="0"/>
        </w:numPr>
        <w:spacing w:before="0" w:after="120" w:line="240" w:lineRule="auto"/>
        <w:ind w:left="567" w:hanging="567"/>
        <w:rPr>
          <w:rFonts w:ascii="Candara" w:hAnsi="Candara"/>
          <w:sz w:val="24"/>
          <w:szCs w:val="24"/>
        </w:rPr>
      </w:pPr>
      <w:r>
        <w:rPr>
          <w:rFonts w:ascii="Candara" w:hAnsi="Candara"/>
          <w:sz w:val="24"/>
          <w:szCs w:val="24"/>
        </w:rPr>
        <w:t>8.2</w:t>
      </w:r>
      <w:r>
        <w:rPr>
          <w:rFonts w:ascii="Candara" w:hAnsi="Candara"/>
          <w:sz w:val="24"/>
          <w:szCs w:val="24"/>
        </w:rPr>
        <w:tab/>
      </w:r>
      <w:r w:rsidR="00867F6C" w:rsidRPr="00300A8C">
        <w:rPr>
          <w:rFonts w:ascii="Candara" w:hAnsi="Candara"/>
          <w:sz w:val="24"/>
          <w:szCs w:val="24"/>
        </w:rPr>
        <w:t>V otázkách touto smlouvou neupravených se odpovědnost za škodu řídí příslušnými právními předpisy.</w:t>
      </w:r>
    </w:p>
    <w:p w:rsidR="00CA1E4E" w:rsidRDefault="00CA1E4E" w:rsidP="007652CD">
      <w:pPr>
        <w:pStyle w:val="Nadpis5"/>
        <w:keepNext w:val="0"/>
        <w:keepLines w:val="0"/>
        <w:widowControl w:val="0"/>
        <w:spacing w:before="0" w:line="240" w:lineRule="auto"/>
        <w:ind w:left="567" w:hanging="567"/>
        <w:rPr>
          <w:rFonts w:ascii="Candara" w:hAnsi="Candara"/>
          <w:sz w:val="24"/>
          <w:szCs w:val="24"/>
        </w:rPr>
      </w:pPr>
    </w:p>
    <w:p w:rsidR="00D73F8C" w:rsidRDefault="00D73F8C" w:rsidP="007652CD">
      <w:pPr>
        <w:pStyle w:val="Nadpis5"/>
        <w:keepNext w:val="0"/>
        <w:keepLines w:val="0"/>
        <w:widowControl w:val="0"/>
        <w:spacing w:before="0" w:line="240" w:lineRule="auto"/>
        <w:ind w:left="567" w:hanging="567"/>
        <w:rPr>
          <w:rFonts w:ascii="Candara" w:hAnsi="Candara"/>
          <w:sz w:val="24"/>
          <w:szCs w:val="24"/>
        </w:rPr>
      </w:pPr>
      <w:r>
        <w:rPr>
          <w:rFonts w:ascii="Candara" w:hAnsi="Candara"/>
          <w:sz w:val="24"/>
          <w:szCs w:val="24"/>
        </w:rPr>
        <w:t xml:space="preserve">Článek </w:t>
      </w:r>
      <w:r w:rsidR="00A952F1">
        <w:rPr>
          <w:rFonts w:ascii="Candara" w:hAnsi="Candara"/>
          <w:sz w:val="24"/>
          <w:szCs w:val="24"/>
        </w:rPr>
        <w:t>9</w:t>
      </w:r>
    </w:p>
    <w:p w:rsidR="003E5CE1" w:rsidRPr="00300A8C" w:rsidRDefault="003E5CE1" w:rsidP="00C65737">
      <w:pPr>
        <w:pStyle w:val="Nadpis5"/>
        <w:keepNext w:val="0"/>
        <w:keepLines w:val="0"/>
        <w:widowControl w:val="0"/>
        <w:spacing w:before="0" w:after="120" w:line="240" w:lineRule="auto"/>
        <w:ind w:left="567" w:hanging="567"/>
        <w:rPr>
          <w:rFonts w:ascii="Candara" w:hAnsi="Candara"/>
          <w:sz w:val="24"/>
          <w:szCs w:val="24"/>
        </w:rPr>
      </w:pPr>
      <w:r w:rsidRPr="00300A8C">
        <w:rPr>
          <w:rFonts w:ascii="Candara" w:hAnsi="Candara"/>
          <w:sz w:val="24"/>
          <w:szCs w:val="24"/>
        </w:rPr>
        <w:t>Ukončení smlouvy</w:t>
      </w:r>
    </w:p>
    <w:p w:rsidR="00C15E07" w:rsidRPr="00300A8C" w:rsidRDefault="00A952F1" w:rsidP="00A952F1">
      <w:pPr>
        <w:pStyle w:val="Nadpis2"/>
        <w:numPr>
          <w:ilvl w:val="0"/>
          <w:numId w:val="0"/>
        </w:numPr>
        <w:tabs>
          <w:tab w:val="left" w:pos="567"/>
        </w:tabs>
        <w:spacing w:before="0" w:after="120" w:line="240" w:lineRule="auto"/>
        <w:rPr>
          <w:rFonts w:ascii="Candara" w:hAnsi="Candara"/>
          <w:sz w:val="24"/>
          <w:szCs w:val="24"/>
        </w:rPr>
      </w:pPr>
      <w:r>
        <w:rPr>
          <w:rFonts w:ascii="Candara" w:hAnsi="Candara"/>
          <w:sz w:val="24"/>
          <w:szCs w:val="24"/>
        </w:rPr>
        <w:t>9.1</w:t>
      </w:r>
      <w:r>
        <w:rPr>
          <w:rFonts w:ascii="Candara" w:hAnsi="Candara"/>
          <w:sz w:val="24"/>
          <w:szCs w:val="24"/>
        </w:rPr>
        <w:tab/>
      </w:r>
      <w:r w:rsidR="00C15E07" w:rsidRPr="00300A8C">
        <w:rPr>
          <w:rFonts w:ascii="Candara" w:hAnsi="Candara"/>
          <w:sz w:val="24"/>
          <w:szCs w:val="24"/>
        </w:rPr>
        <w:t>Smlouva se uzavírá na d</w:t>
      </w:r>
      <w:r w:rsidR="00352C4C" w:rsidRPr="00300A8C">
        <w:rPr>
          <w:rFonts w:ascii="Candara" w:hAnsi="Candara"/>
          <w:sz w:val="24"/>
          <w:szCs w:val="24"/>
        </w:rPr>
        <w:t xml:space="preserve">obu </w:t>
      </w:r>
      <w:r w:rsidR="00D73F8C">
        <w:rPr>
          <w:rFonts w:ascii="Candara" w:hAnsi="Candara"/>
          <w:sz w:val="24"/>
          <w:szCs w:val="24"/>
        </w:rPr>
        <w:t>ne</w:t>
      </w:r>
      <w:r w:rsidR="00352C4C" w:rsidRPr="00300A8C">
        <w:rPr>
          <w:rFonts w:ascii="Candara" w:hAnsi="Candara"/>
          <w:sz w:val="24"/>
          <w:szCs w:val="24"/>
        </w:rPr>
        <w:t>určitou</w:t>
      </w:r>
      <w:r w:rsidR="00C15E07" w:rsidRPr="00300A8C">
        <w:rPr>
          <w:rFonts w:ascii="Candara" w:hAnsi="Candara"/>
          <w:sz w:val="24"/>
          <w:szCs w:val="24"/>
        </w:rPr>
        <w:t>.</w:t>
      </w:r>
    </w:p>
    <w:p w:rsidR="00CF6601" w:rsidRPr="00300A8C" w:rsidRDefault="00A952F1" w:rsidP="00A952F1">
      <w:pPr>
        <w:pStyle w:val="Nadpis2"/>
        <w:keepNext w:val="0"/>
        <w:keepLines w:val="0"/>
        <w:widowControl w:val="0"/>
        <w:numPr>
          <w:ilvl w:val="0"/>
          <w:numId w:val="0"/>
        </w:numPr>
        <w:tabs>
          <w:tab w:val="left" w:pos="567"/>
        </w:tabs>
        <w:spacing w:before="0" w:after="120" w:line="240" w:lineRule="auto"/>
        <w:rPr>
          <w:rFonts w:ascii="Candara" w:hAnsi="Candara"/>
          <w:sz w:val="24"/>
          <w:szCs w:val="24"/>
        </w:rPr>
      </w:pPr>
      <w:r>
        <w:rPr>
          <w:rFonts w:ascii="Candara" w:hAnsi="Candara"/>
          <w:sz w:val="24"/>
          <w:szCs w:val="24"/>
        </w:rPr>
        <w:t>9.2</w:t>
      </w:r>
      <w:r>
        <w:rPr>
          <w:rFonts w:ascii="Candara" w:hAnsi="Candara"/>
          <w:sz w:val="24"/>
          <w:szCs w:val="24"/>
        </w:rPr>
        <w:tab/>
      </w:r>
      <w:r w:rsidR="00CF6601" w:rsidRPr="00300A8C">
        <w:rPr>
          <w:rFonts w:ascii="Candara" w:hAnsi="Candara"/>
          <w:sz w:val="24"/>
          <w:szCs w:val="24"/>
        </w:rPr>
        <w:t>Smlouvu lze ukončit písemnou dohodou obou smluvních stran.</w:t>
      </w:r>
    </w:p>
    <w:p w:rsidR="00CF6601" w:rsidRPr="00300A8C" w:rsidRDefault="00A952F1" w:rsidP="00A952F1">
      <w:pPr>
        <w:pStyle w:val="Nadpis2"/>
        <w:keepNext w:val="0"/>
        <w:keepLines w:val="0"/>
        <w:widowControl w:val="0"/>
        <w:numPr>
          <w:ilvl w:val="0"/>
          <w:numId w:val="0"/>
        </w:numPr>
        <w:spacing w:before="0" w:after="120" w:line="240" w:lineRule="auto"/>
        <w:ind w:left="567" w:hanging="567"/>
        <w:rPr>
          <w:rFonts w:ascii="Candara" w:hAnsi="Candara"/>
          <w:sz w:val="24"/>
          <w:szCs w:val="24"/>
        </w:rPr>
      </w:pPr>
      <w:r>
        <w:rPr>
          <w:rFonts w:ascii="Candara" w:hAnsi="Candara"/>
          <w:sz w:val="24"/>
          <w:szCs w:val="24"/>
        </w:rPr>
        <w:t>9.3</w:t>
      </w:r>
      <w:r>
        <w:rPr>
          <w:rFonts w:ascii="Candara" w:hAnsi="Candara"/>
          <w:sz w:val="24"/>
          <w:szCs w:val="24"/>
        </w:rPr>
        <w:tab/>
      </w:r>
      <w:r w:rsidR="00F57012" w:rsidRPr="00300A8C">
        <w:rPr>
          <w:rFonts w:ascii="Candara" w:hAnsi="Candara"/>
          <w:sz w:val="24"/>
          <w:szCs w:val="24"/>
        </w:rPr>
        <w:t xml:space="preserve">Objednatel je oprávněn smlouvu vypovědět bez udání důvodu, přičemž výpovědní doba činí </w:t>
      </w:r>
      <w:r w:rsidR="00CA1E4E">
        <w:rPr>
          <w:rFonts w:ascii="Candara" w:hAnsi="Candara"/>
          <w:sz w:val="24"/>
          <w:szCs w:val="24"/>
        </w:rPr>
        <w:t>30</w:t>
      </w:r>
      <w:r w:rsidR="00F57012" w:rsidRPr="00300A8C">
        <w:rPr>
          <w:rFonts w:ascii="Candara" w:hAnsi="Candara"/>
          <w:sz w:val="24"/>
          <w:szCs w:val="24"/>
        </w:rPr>
        <w:t xml:space="preserve"> dní a začíná běžet dnem následujícím po dni, ve které</w:t>
      </w:r>
      <w:r w:rsidR="001802D7" w:rsidRPr="00300A8C">
        <w:rPr>
          <w:rFonts w:ascii="Candara" w:hAnsi="Candara"/>
          <w:sz w:val="24"/>
          <w:szCs w:val="24"/>
        </w:rPr>
        <w:t>m</w:t>
      </w:r>
      <w:r w:rsidR="00F57012" w:rsidRPr="00300A8C">
        <w:rPr>
          <w:rFonts w:ascii="Candara" w:hAnsi="Candara"/>
          <w:sz w:val="24"/>
          <w:szCs w:val="24"/>
        </w:rPr>
        <w:t xml:space="preserve"> byla písemná výpověď</w:t>
      </w:r>
      <w:r w:rsidR="00BC0103" w:rsidRPr="00300A8C">
        <w:rPr>
          <w:rFonts w:ascii="Candara" w:hAnsi="Candara"/>
          <w:sz w:val="24"/>
          <w:szCs w:val="24"/>
        </w:rPr>
        <w:t xml:space="preserve"> doručena druhé smluvní straně.</w:t>
      </w:r>
    </w:p>
    <w:p w:rsidR="00F57012" w:rsidRPr="00300A8C" w:rsidRDefault="00A952F1" w:rsidP="00A952F1">
      <w:pPr>
        <w:pStyle w:val="Nadpis2"/>
        <w:numPr>
          <w:ilvl w:val="0"/>
          <w:numId w:val="0"/>
        </w:numPr>
        <w:spacing w:before="0" w:after="120" w:line="240" w:lineRule="auto"/>
        <w:ind w:left="567" w:hanging="567"/>
        <w:rPr>
          <w:rFonts w:ascii="Candara" w:hAnsi="Candara"/>
          <w:sz w:val="24"/>
          <w:szCs w:val="24"/>
        </w:rPr>
      </w:pPr>
      <w:r>
        <w:rPr>
          <w:rFonts w:ascii="Candara" w:hAnsi="Candara"/>
          <w:sz w:val="24"/>
          <w:szCs w:val="24"/>
        </w:rPr>
        <w:t>9.4</w:t>
      </w:r>
      <w:r>
        <w:rPr>
          <w:rFonts w:ascii="Candara" w:hAnsi="Candara"/>
          <w:sz w:val="24"/>
          <w:szCs w:val="24"/>
        </w:rPr>
        <w:tab/>
      </w:r>
      <w:r w:rsidR="00F57012" w:rsidRPr="00300A8C">
        <w:rPr>
          <w:rFonts w:ascii="Candara" w:hAnsi="Candara"/>
          <w:sz w:val="24"/>
          <w:szCs w:val="24"/>
        </w:rPr>
        <w:t xml:space="preserve">Poskytovatel je oprávněn smlouvu vypovědět v případě, že </w:t>
      </w:r>
      <w:r w:rsidR="005218B7" w:rsidRPr="00300A8C">
        <w:rPr>
          <w:rFonts w:ascii="Candara" w:hAnsi="Candara"/>
          <w:sz w:val="24"/>
          <w:szCs w:val="24"/>
        </w:rPr>
        <w:t>objednatel</w:t>
      </w:r>
      <w:r w:rsidR="00F57012" w:rsidRPr="00300A8C">
        <w:rPr>
          <w:rFonts w:ascii="Candara" w:hAnsi="Candara"/>
          <w:sz w:val="24"/>
          <w:szCs w:val="24"/>
        </w:rPr>
        <w:t xml:space="preserve"> poruší povinnosti vyplývající mu z této smlouvy. Výpovědní doba činí 30 dní a začíná běžet dnem následujícím po dni, ve kterém byla písemná výpověď doručena druhé smluvní straně.</w:t>
      </w:r>
    </w:p>
    <w:p w:rsidR="00CF6601" w:rsidRPr="00300A8C" w:rsidRDefault="00A952F1" w:rsidP="00A952F1">
      <w:pPr>
        <w:pStyle w:val="Nadpis2"/>
        <w:keepNext w:val="0"/>
        <w:keepLines w:val="0"/>
        <w:widowControl w:val="0"/>
        <w:numPr>
          <w:ilvl w:val="0"/>
          <w:numId w:val="0"/>
        </w:numPr>
        <w:tabs>
          <w:tab w:val="left" w:pos="567"/>
        </w:tabs>
        <w:spacing w:before="0" w:after="120" w:line="240" w:lineRule="auto"/>
        <w:rPr>
          <w:rFonts w:ascii="Candara" w:hAnsi="Candara"/>
          <w:sz w:val="24"/>
          <w:szCs w:val="24"/>
        </w:rPr>
      </w:pPr>
      <w:r>
        <w:rPr>
          <w:rFonts w:ascii="Candara" w:hAnsi="Candara"/>
          <w:sz w:val="24"/>
          <w:szCs w:val="24"/>
        </w:rPr>
        <w:t>9.5</w:t>
      </w:r>
      <w:r>
        <w:rPr>
          <w:rFonts w:ascii="Candara" w:hAnsi="Candara"/>
          <w:sz w:val="24"/>
          <w:szCs w:val="24"/>
        </w:rPr>
        <w:tab/>
      </w:r>
      <w:r w:rsidR="00CF6601" w:rsidRPr="00300A8C">
        <w:rPr>
          <w:rFonts w:ascii="Candara" w:hAnsi="Candara"/>
          <w:sz w:val="24"/>
          <w:szCs w:val="24"/>
        </w:rPr>
        <w:t xml:space="preserve">Odstoupení </w:t>
      </w:r>
      <w:r w:rsidR="00350EE3" w:rsidRPr="00300A8C">
        <w:rPr>
          <w:rFonts w:ascii="Candara" w:hAnsi="Candara"/>
          <w:sz w:val="24"/>
          <w:szCs w:val="24"/>
        </w:rPr>
        <w:t xml:space="preserve">od smlouvy </w:t>
      </w:r>
      <w:r w:rsidR="00CF6601" w:rsidRPr="00300A8C">
        <w:rPr>
          <w:rFonts w:ascii="Candara" w:hAnsi="Candara"/>
          <w:sz w:val="24"/>
          <w:szCs w:val="24"/>
        </w:rPr>
        <w:t xml:space="preserve">se řídí příslušnými ustanoveními </w:t>
      </w:r>
      <w:r w:rsidR="00420A4D" w:rsidRPr="00300A8C">
        <w:rPr>
          <w:rFonts w:ascii="Candara" w:hAnsi="Candara"/>
          <w:sz w:val="24"/>
          <w:szCs w:val="24"/>
        </w:rPr>
        <w:t>občanského</w:t>
      </w:r>
      <w:r w:rsidR="00CF6601" w:rsidRPr="00300A8C">
        <w:rPr>
          <w:rFonts w:ascii="Candara" w:hAnsi="Candara"/>
          <w:sz w:val="24"/>
          <w:szCs w:val="24"/>
        </w:rPr>
        <w:t xml:space="preserve"> zákoníku.</w:t>
      </w:r>
    </w:p>
    <w:p w:rsidR="00BC0103" w:rsidRPr="00300A8C" w:rsidRDefault="00A952F1" w:rsidP="00A952F1">
      <w:pPr>
        <w:pStyle w:val="Nadpis2"/>
        <w:keepNext w:val="0"/>
        <w:keepLines w:val="0"/>
        <w:widowControl w:val="0"/>
        <w:numPr>
          <w:ilvl w:val="0"/>
          <w:numId w:val="0"/>
        </w:numPr>
        <w:spacing w:before="0" w:after="120" w:line="240" w:lineRule="auto"/>
        <w:ind w:left="567" w:hanging="567"/>
        <w:rPr>
          <w:rFonts w:ascii="Candara" w:hAnsi="Candara"/>
          <w:sz w:val="24"/>
          <w:szCs w:val="24"/>
        </w:rPr>
      </w:pPr>
      <w:r>
        <w:rPr>
          <w:rFonts w:ascii="Candara" w:hAnsi="Candara"/>
          <w:sz w:val="24"/>
          <w:szCs w:val="24"/>
        </w:rPr>
        <w:t>9.6</w:t>
      </w:r>
      <w:r>
        <w:rPr>
          <w:rFonts w:ascii="Candara" w:hAnsi="Candara"/>
          <w:sz w:val="24"/>
          <w:szCs w:val="24"/>
        </w:rPr>
        <w:tab/>
      </w:r>
      <w:r w:rsidR="00CF6601" w:rsidRPr="00300A8C">
        <w:rPr>
          <w:rFonts w:ascii="Candara" w:hAnsi="Candara"/>
          <w:sz w:val="24"/>
          <w:szCs w:val="24"/>
        </w:rPr>
        <w:t>Odstoupení či výpověď smlouvy se netýká nároku na náhradu škody v plné výši vzniklé porušením povinností vyplývajících ze smlouvy</w:t>
      </w:r>
      <w:r w:rsidR="00BC0103" w:rsidRPr="00300A8C">
        <w:rPr>
          <w:rFonts w:ascii="Candara" w:hAnsi="Candara"/>
          <w:sz w:val="24"/>
          <w:szCs w:val="24"/>
        </w:rPr>
        <w:t>.</w:t>
      </w:r>
    </w:p>
    <w:p w:rsidR="00BC0103" w:rsidRPr="00300A8C" w:rsidRDefault="00A952F1" w:rsidP="00A952F1">
      <w:pPr>
        <w:pStyle w:val="Nadpis2"/>
        <w:keepNext w:val="0"/>
        <w:keepLines w:val="0"/>
        <w:widowControl w:val="0"/>
        <w:numPr>
          <w:ilvl w:val="0"/>
          <w:numId w:val="0"/>
        </w:numPr>
        <w:tabs>
          <w:tab w:val="left" w:pos="567"/>
        </w:tabs>
        <w:spacing w:before="0" w:after="120" w:line="240" w:lineRule="auto"/>
        <w:rPr>
          <w:rFonts w:ascii="Candara" w:hAnsi="Candara"/>
          <w:sz w:val="24"/>
          <w:szCs w:val="24"/>
        </w:rPr>
      </w:pPr>
      <w:r>
        <w:rPr>
          <w:rFonts w:ascii="Candara" w:hAnsi="Candara"/>
          <w:sz w:val="24"/>
          <w:szCs w:val="24"/>
        </w:rPr>
        <w:t>9.7</w:t>
      </w:r>
      <w:r>
        <w:rPr>
          <w:rFonts w:ascii="Candara" w:hAnsi="Candara"/>
          <w:sz w:val="24"/>
          <w:szCs w:val="24"/>
        </w:rPr>
        <w:tab/>
      </w:r>
      <w:r w:rsidR="00BC0103" w:rsidRPr="00300A8C">
        <w:rPr>
          <w:rFonts w:ascii="Candara" w:hAnsi="Candara"/>
          <w:sz w:val="24"/>
          <w:szCs w:val="24"/>
        </w:rPr>
        <w:t xml:space="preserve">V případě výpovědi </w:t>
      </w:r>
      <w:r w:rsidR="00765D4A" w:rsidRPr="00300A8C">
        <w:rPr>
          <w:rFonts w:ascii="Candara" w:hAnsi="Candara"/>
          <w:sz w:val="24"/>
          <w:szCs w:val="24"/>
        </w:rPr>
        <w:t xml:space="preserve">této </w:t>
      </w:r>
      <w:r w:rsidR="00BC0103" w:rsidRPr="00300A8C">
        <w:rPr>
          <w:rFonts w:ascii="Candara" w:hAnsi="Candara"/>
          <w:sz w:val="24"/>
          <w:szCs w:val="24"/>
        </w:rPr>
        <w:t xml:space="preserve">smlouvy v průběhu plnění dílčí smlouvy je </w:t>
      </w:r>
    </w:p>
    <w:p w:rsidR="00765D4A" w:rsidRPr="002D536D" w:rsidRDefault="00BC0103" w:rsidP="002D536D">
      <w:pPr>
        <w:pStyle w:val="Nadpis3"/>
        <w:spacing w:before="0" w:after="120" w:line="240" w:lineRule="auto"/>
        <w:ind w:left="851" w:hanging="284"/>
        <w:rPr>
          <w:rFonts w:ascii="Candara" w:hAnsi="Candara"/>
          <w:sz w:val="24"/>
          <w:szCs w:val="24"/>
        </w:rPr>
      </w:pPr>
      <w:r w:rsidRPr="002D536D">
        <w:rPr>
          <w:rFonts w:ascii="Candara" w:hAnsi="Candara"/>
          <w:sz w:val="24"/>
          <w:szCs w:val="24"/>
        </w:rPr>
        <w:t xml:space="preserve">poskytovatel povinen </w:t>
      </w:r>
      <w:r w:rsidR="00765D4A" w:rsidRPr="002D536D">
        <w:rPr>
          <w:rFonts w:ascii="Candara" w:hAnsi="Candara"/>
          <w:sz w:val="24"/>
          <w:szCs w:val="24"/>
        </w:rPr>
        <w:t xml:space="preserve">před uplynutím výpovědní doby </w:t>
      </w:r>
      <w:r w:rsidRPr="002D536D">
        <w:rPr>
          <w:rFonts w:ascii="Candara" w:hAnsi="Candara"/>
          <w:sz w:val="24"/>
          <w:szCs w:val="24"/>
        </w:rPr>
        <w:t>předat objednat</w:t>
      </w:r>
      <w:r w:rsidR="00765D4A" w:rsidRPr="002D536D">
        <w:rPr>
          <w:rFonts w:ascii="Candara" w:hAnsi="Candara"/>
          <w:sz w:val="24"/>
          <w:szCs w:val="24"/>
        </w:rPr>
        <w:t>eli veškeré dokumenty</w:t>
      </w:r>
      <w:r w:rsidRPr="002D536D">
        <w:rPr>
          <w:rFonts w:ascii="Candara" w:hAnsi="Candara"/>
          <w:sz w:val="24"/>
          <w:szCs w:val="24"/>
        </w:rPr>
        <w:t xml:space="preserve"> týkající se plnění této dílčí smlouvy a současně objednateli předat písemnou zprávu o stavu </w:t>
      </w:r>
      <w:r w:rsidR="002E6BE3" w:rsidRPr="002D536D">
        <w:rPr>
          <w:rFonts w:ascii="Candara" w:hAnsi="Candara"/>
          <w:sz w:val="24"/>
          <w:szCs w:val="24"/>
        </w:rPr>
        <w:t>plnění</w:t>
      </w:r>
      <w:r w:rsidR="00765D4A" w:rsidRPr="002D536D">
        <w:rPr>
          <w:rFonts w:ascii="Candara" w:hAnsi="Candara"/>
          <w:sz w:val="24"/>
          <w:szCs w:val="24"/>
        </w:rPr>
        <w:t xml:space="preserve"> </w:t>
      </w:r>
      <w:r w:rsidR="002E6BE3" w:rsidRPr="002D536D">
        <w:rPr>
          <w:rFonts w:ascii="Candara" w:hAnsi="Candara"/>
          <w:sz w:val="24"/>
          <w:szCs w:val="24"/>
        </w:rPr>
        <w:t xml:space="preserve">obsahující </w:t>
      </w:r>
      <w:r w:rsidR="00765D4A" w:rsidRPr="002D536D">
        <w:rPr>
          <w:rFonts w:ascii="Candara" w:hAnsi="Candara"/>
          <w:sz w:val="24"/>
          <w:szCs w:val="24"/>
        </w:rPr>
        <w:t>veškeré pro objednatele podstatné informace</w:t>
      </w:r>
      <w:r w:rsidRPr="002D536D">
        <w:rPr>
          <w:rFonts w:ascii="Candara" w:hAnsi="Candara"/>
          <w:sz w:val="24"/>
          <w:szCs w:val="24"/>
        </w:rPr>
        <w:t>, přičemž o předání těchto dokumentů bude zpracován a oběma stranami podepsán předávací protokol</w:t>
      </w:r>
      <w:r w:rsidR="00765D4A" w:rsidRPr="002D536D">
        <w:rPr>
          <w:rFonts w:ascii="Candara" w:hAnsi="Candara"/>
          <w:sz w:val="24"/>
          <w:szCs w:val="24"/>
        </w:rPr>
        <w:t>,</w:t>
      </w:r>
    </w:p>
    <w:p w:rsidR="00765D4A" w:rsidRPr="00300A8C" w:rsidRDefault="00765D4A" w:rsidP="002E6BE3">
      <w:pPr>
        <w:pStyle w:val="Nadpis3"/>
        <w:spacing w:before="0" w:after="120" w:line="240" w:lineRule="auto"/>
        <w:ind w:left="851" w:hanging="284"/>
        <w:rPr>
          <w:rFonts w:ascii="Candara" w:hAnsi="Candara"/>
          <w:sz w:val="24"/>
          <w:szCs w:val="24"/>
        </w:rPr>
      </w:pPr>
      <w:r w:rsidRPr="00300A8C">
        <w:rPr>
          <w:rFonts w:ascii="Candara" w:hAnsi="Candara"/>
          <w:sz w:val="24"/>
          <w:szCs w:val="24"/>
        </w:rPr>
        <w:t>poskytovatel je povinen pokračovat v</w:t>
      </w:r>
      <w:r w:rsidR="006D7BF2" w:rsidRPr="00300A8C">
        <w:rPr>
          <w:rFonts w:ascii="Candara" w:hAnsi="Candara"/>
          <w:sz w:val="24"/>
          <w:szCs w:val="24"/>
        </w:rPr>
        <w:t xml:space="preserve"> řádném </w:t>
      </w:r>
      <w:r w:rsidRPr="00300A8C">
        <w:rPr>
          <w:rFonts w:ascii="Candara" w:hAnsi="Candara"/>
          <w:sz w:val="24"/>
          <w:szCs w:val="24"/>
        </w:rPr>
        <w:t>plnění až do protokolárního předání dokumentů dle předchozího písmene</w:t>
      </w:r>
      <w:r w:rsidR="006D7BF2" w:rsidRPr="00300A8C">
        <w:rPr>
          <w:rFonts w:ascii="Candara" w:hAnsi="Candara"/>
          <w:sz w:val="24"/>
          <w:szCs w:val="24"/>
        </w:rPr>
        <w:t>,</w:t>
      </w:r>
    </w:p>
    <w:p w:rsidR="00E90B7C" w:rsidRPr="00300A8C" w:rsidRDefault="00BC0103" w:rsidP="002E6BE3">
      <w:pPr>
        <w:pStyle w:val="Nadpis3"/>
        <w:spacing w:before="0" w:after="120" w:line="240" w:lineRule="auto"/>
        <w:ind w:left="851" w:hanging="284"/>
        <w:rPr>
          <w:rFonts w:ascii="Candara" w:hAnsi="Candara"/>
          <w:sz w:val="24"/>
          <w:szCs w:val="24"/>
        </w:rPr>
      </w:pPr>
      <w:r w:rsidRPr="00300A8C">
        <w:rPr>
          <w:rFonts w:ascii="Candara" w:hAnsi="Candara"/>
          <w:sz w:val="24"/>
          <w:szCs w:val="24"/>
        </w:rPr>
        <w:t xml:space="preserve">objednatel </w:t>
      </w:r>
      <w:r w:rsidR="00D80A15" w:rsidRPr="00300A8C">
        <w:rPr>
          <w:rFonts w:ascii="Candara" w:hAnsi="Candara"/>
          <w:sz w:val="24"/>
          <w:szCs w:val="24"/>
        </w:rPr>
        <w:t xml:space="preserve">je </w:t>
      </w:r>
      <w:r w:rsidRPr="00300A8C">
        <w:rPr>
          <w:rFonts w:ascii="Candara" w:hAnsi="Candara"/>
          <w:sz w:val="24"/>
          <w:szCs w:val="24"/>
        </w:rPr>
        <w:t>povinen uhradit poskytovali poměrnou část ceny dané dílčí smlouvy s ohledem na stupeň dokončení</w:t>
      </w:r>
      <w:r w:rsidR="00D80A15" w:rsidRPr="00300A8C">
        <w:rPr>
          <w:rFonts w:ascii="Candara" w:hAnsi="Candara"/>
          <w:sz w:val="24"/>
          <w:szCs w:val="24"/>
        </w:rPr>
        <w:t xml:space="preserve"> a stav</w:t>
      </w:r>
      <w:r w:rsidRPr="00300A8C">
        <w:rPr>
          <w:rFonts w:ascii="Candara" w:hAnsi="Candara"/>
          <w:sz w:val="24"/>
          <w:szCs w:val="24"/>
        </w:rPr>
        <w:t xml:space="preserve"> daného </w:t>
      </w:r>
      <w:r w:rsidR="002E6BE3">
        <w:rPr>
          <w:rFonts w:ascii="Candara" w:hAnsi="Candara"/>
          <w:sz w:val="24"/>
          <w:szCs w:val="24"/>
        </w:rPr>
        <w:t>dílčího plnění</w:t>
      </w:r>
      <w:r w:rsidR="00E90B7C" w:rsidRPr="00300A8C">
        <w:rPr>
          <w:rFonts w:ascii="Candara" w:hAnsi="Candara"/>
          <w:sz w:val="24"/>
          <w:szCs w:val="24"/>
        </w:rPr>
        <w:t>.</w:t>
      </w:r>
    </w:p>
    <w:p w:rsidR="003E5CE1" w:rsidRDefault="003E5CE1" w:rsidP="00D73F8C">
      <w:pPr>
        <w:pStyle w:val="Nadpis1"/>
        <w:keepNext w:val="0"/>
        <w:keepLines w:val="0"/>
        <w:widowControl w:val="0"/>
        <w:numPr>
          <w:ilvl w:val="0"/>
          <w:numId w:val="0"/>
        </w:numPr>
        <w:spacing w:before="0" w:after="120" w:line="240" w:lineRule="auto"/>
        <w:ind w:left="567"/>
        <w:jc w:val="both"/>
        <w:rPr>
          <w:rFonts w:ascii="Candara" w:hAnsi="Candara"/>
          <w:sz w:val="24"/>
          <w:szCs w:val="24"/>
        </w:rPr>
      </w:pPr>
    </w:p>
    <w:p w:rsidR="00D73F8C" w:rsidRDefault="00D73F8C" w:rsidP="007652CD">
      <w:pPr>
        <w:pStyle w:val="Nadpis5"/>
        <w:keepNext w:val="0"/>
        <w:keepLines w:val="0"/>
        <w:widowControl w:val="0"/>
        <w:spacing w:before="0" w:line="240" w:lineRule="auto"/>
        <w:ind w:left="567" w:hanging="567"/>
        <w:rPr>
          <w:rFonts w:ascii="Candara" w:hAnsi="Candara"/>
          <w:sz w:val="24"/>
          <w:szCs w:val="24"/>
        </w:rPr>
      </w:pPr>
      <w:r>
        <w:rPr>
          <w:rFonts w:ascii="Candara" w:hAnsi="Candara"/>
          <w:sz w:val="24"/>
          <w:szCs w:val="24"/>
        </w:rPr>
        <w:t xml:space="preserve">Článek </w:t>
      </w:r>
      <w:r w:rsidR="00A952F1">
        <w:rPr>
          <w:rFonts w:ascii="Candara" w:hAnsi="Candara"/>
          <w:sz w:val="24"/>
          <w:szCs w:val="24"/>
        </w:rPr>
        <w:t>10</w:t>
      </w:r>
    </w:p>
    <w:p w:rsidR="003E5CE1" w:rsidRPr="00300A8C" w:rsidRDefault="003E5CE1" w:rsidP="00C65737">
      <w:pPr>
        <w:pStyle w:val="Nadpis5"/>
        <w:keepNext w:val="0"/>
        <w:keepLines w:val="0"/>
        <w:widowControl w:val="0"/>
        <w:spacing w:before="0" w:after="120" w:line="240" w:lineRule="auto"/>
        <w:ind w:left="567" w:hanging="567"/>
        <w:rPr>
          <w:rFonts w:ascii="Candara" w:hAnsi="Candara"/>
          <w:sz w:val="24"/>
          <w:szCs w:val="24"/>
        </w:rPr>
      </w:pPr>
      <w:r w:rsidRPr="00300A8C">
        <w:rPr>
          <w:rFonts w:ascii="Candara" w:hAnsi="Candara"/>
          <w:sz w:val="24"/>
          <w:szCs w:val="24"/>
        </w:rPr>
        <w:t>Závěrečná ustanovení</w:t>
      </w:r>
    </w:p>
    <w:p w:rsidR="00CF6601" w:rsidRPr="00300A8C" w:rsidRDefault="00A952F1" w:rsidP="00A952F1">
      <w:pPr>
        <w:pStyle w:val="Nadpis2"/>
        <w:keepNext w:val="0"/>
        <w:keepLines w:val="0"/>
        <w:widowControl w:val="0"/>
        <w:numPr>
          <w:ilvl w:val="0"/>
          <w:numId w:val="0"/>
        </w:numPr>
        <w:spacing w:before="0" w:after="120" w:line="240" w:lineRule="auto"/>
        <w:ind w:left="567" w:hanging="567"/>
        <w:rPr>
          <w:rFonts w:ascii="Candara" w:hAnsi="Candara"/>
          <w:sz w:val="24"/>
          <w:szCs w:val="24"/>
        </w:rPr>
      </w:pPr>
      <w:r>
        <w:rPr>
          <w:rFonts w:ascii="Candara" w:hAnsi="Candara"/>
          <w:sz w:val="24"/>
          <w:szCs w:val="24"/>
        </w:rPr>
        <w:t>10.1</w:t>
      </w:r>
      <w:r>
        <w:rPr>
          <w:rFonts w:ascii="Candara" w:hAnsi="Candara"/>
          <w:sz w:val="24"/>
          <w:szCs w:val="24"/>
        </w:rPr>
        <w:tab/>
      </w:r>
      <w:r w:rsidR="00CF6601" w:rsidRPr="00300A8C">
        <w:rPr>
          <w:rFonts w:ascii="Candara" w:hAnsi="Candara"/>
          <w:sz w:val="24"/>
          <w:szCs w:val="24"/>
        </w:rPr>
        <w:t>Právní vztahy touto smlouvou neupravené nebo ze smlouvy nevyp</w:t>
      </w:r>
      <w:r w:rsidR="00E53336" w:rsidRPr="00300A8C">
        <w:rPr>
          <w:rFonts w:ascii="Candara" w:hAnsi="Candara"/>
          <w:sz w:val="24"/>
          <w:szCs w:val="24"/>
        </w:rPr>
        <w:t xml:space="preserve">lývající se řídí </w:t>
      </w:r>
      <w:r w:rsidR="00E53336" w:rsidRPr="00300A8C">
        <w:rPr>
          <w:rFonts w:ascii="Candara" w:hAnsi="Candara"/>
          <w:sz w:val="24"/>
          <w:szCs w:val="24"/>
        </w:rPr>
        <w:lastRenderedPageBreak/>
        <w:t>právním řádem Č</w:t>
      </w:r>
      <w:r w:rsidR="00CF6601" w:rsidRPr="00300A8C">
        <w:rPr>
          <w:rFonts w:ascii="Candara" w:hAnsi="Candara"/>
          <w:sz w:val="24"/>
          <w:szCs w:val="24"/>
        </w:rPr>
        <w:t>eské republiky a příslušnými pr</w:t>
      </w:r>
      <w:r w:rsidR="00081BFA" w:rsidRPr="00300A8C">
        <w:rPr>
          <w:rFonts w:ascii="Candara" w:hAnsi="Candara"/>
          <w:sz w:val="24"/>
          <w:szCs w:val="24"/>
        </w:rPr>
        <w:t>ávními předpisy, zejm. občanským</w:t>
      </w:r>
      <w:r w:rsidR="00CF6601" w:rsidRPr="00300A8C">
        <w:rPr>
          <w:rFonts w:ascii="Candara" w:hAnsi="Candara"/>
          <w:sz w:val="24"/>
          <w:szCs w:val="24"/>
        </w:rPr>
        <w:t xml:space="preserve"> zákoníkem.</w:t>
      </w:r>
    </w:p>
    <w:p w:rsidR="00CF6601" w:rsidRPr="00300A8C" w:rsidRDefault="00A952F1" w:rsidP="00A952F1">
      <w:pPr>
        <w:pStyle w:val="Nadpis2"/>
        <w:keepNext w:val="0"/>
        <w:keepLines w:val="0"/>
        <w:widowControl w:val="0"/>
        <w:numPr>
          <w:ilvl w:val="0"/>
          <w:numId w:val="0"/>
        </w:numPr>
        <w:tabs>
          <w:tab w:val="left" w:pos="567"/>
        </w:tabs>
        <w:spacing w:before="0" w:after="120" w:line="240" w:lineRule="auto"/>
        <w:ind w:left="567" w:hanging="567"/>
        <w:rPr>
          <w:rFonts w:ascii="Candara" w:hAnsi="Candara"/>
          <w:sz w:val="24"/>
          <w:szCs w:val="24"/>
        </w:rPr>
      </w:pPr>
      <w:r>
        <w:rPr>
          <w:rFonts w:ascii="Candara" w:hAnsi="Candara"/>
          <w:sz w:val="24"/>
          <w:szCs w:val="24"/>
        </w:rPr>
        <w:t>10.2</w:t>
      </w:r>
      <w:r>
        <w:rPr>
          <w:rFonts w:ascii="Candara" w:hAnsi="Candara"/>
          <w:sz w:val="24"/>
          <w:szCs w:val="24"/>
        </w:rPr>
        <w:tab/>
      </w:r>
      <w:r w:rsidR="00CF6601" w:rsidRPr="00300A8C">
        <w:rPr>
          <w:rFonts w:ascii="Candara" w:hAnsi="Candara"/>
          <w:sz w:val="24"/>
          <w:szCs w:val="24"/>
        </w:rPr>
        <w:t>Smlouvu je možné měnit pouze na základě dohody smluvních stran formou písemný</w:t>
      </w:r>
      <w:r w:rsidR="00F57012" w:rsidRPr="00300A8C">
        <w:rPr>
          <w:rFonts w:ascii="Candara" w:hAnsi="Candara"/>
          <w:sz w:val="24"/>
          <w:szCs w:val="24"/>
        </w:rPr>
        <w:t>ch</w:t>
      </w:r>
      <w:r w:rsidR="00CF6601" w:rsidRPr="00300A8C">
        <w:rPr>
          <w:rFonts w:ascii="Candara" w:hAnsi="Candara"/>
          <w:sz w:val="24"/>
          <w:szCs w:val="24"/>
        </w:rPr>
        <w:t>, vzestupně číslovaných dodatků podepsaných oběma smluvními stranami.</w:t>
      </w:r>
    </w:p>
    <w:p w:rsidR="00072562" w:rsidRPr="00300A8C" w:rsidRDefault="00A952F1" w:rsidP="00A952F1">
      <w:pPr>
        <w:pStyle w:val="Nadpis2"/>
        <w:keepNext w:val="0"/>
        <w:keepLines w:val="0"/>
        <w:widowControl w:val="0"/>
        <w:numPr>
          <w:ilvl w:val="0"/>
          <w:numId w:val="0"/>
        </w:numPr>
        <w:spacing w:before="0" w:after="120" w:line="240" w:lineRule="auto"/>
        <w:ind w:left="567" w:hanging="567"/>
        <w:rPr>
          <w:rFonts w:ascii="Candara" w:hAnsi="Candara"/>
          <w:sz w:val="24"/>
          <w:szCs w:val="24"/>
        </w:rPr>
      </w:pPr>
      <w:r>
        <w:rPr>
          <w:rFonts w:ascii="Candara" w:hAnsi="Candara"/>
          <w:sz w:val="24"/>
          <w:szCs w:val="24"/>
        </w:rPr>
        <w:t>10.3</w:t>
      </w:r>
      <w:r>
        <w:rPr>
          <w:rFonts w:ascii="Candara" w:hAnsi="Candara"/>
          <w:sz w:val="24"/>
          <w:szCs w:val="24"/>
        </w:rPr>
        <w:tab/>
      </w:r>
      <w:r w:rsidR="00072562" w:rsidRPr="00300A8C">
        <w:rPr>
          <w:rFonts w:ascii="Candara" w:hAnsi="Candara"/>
          <w:sz w:val="24"/>
          <w:szCs w:val="24"/>
        </w:rPr>
        <w:t>Pokud je nebo se stane jakékoliv oddělitelné ustanovení této smlouvy neplatným či nevymahatelným, nebude to mít vliv na platnost a vymahatelnost ustanovení ostatních a smluvní strany se zavazují nahradit takové neplatné nebo nevymahatelné ustanovení smlouvy ustanovením platným a vymahatelným, jehož obsah bude nejlépe odpovídat předmětu původního závazku.</w:t>
      </w:r>
    </w:p>
    <w:p w:rsidR="00CF6601" w:rsidRPr="00300A8C" w:rsidRDefault="00A952F1" w:rsidP="00A952F1">
      <w:pPr>
        <w:pStyle w:val="Nadpis2"/>
        <w:keepNext w:val="0"/>
        <w:keepLines w:val="0"/>
        <w:widowControl w:val="0"/>
        <w:numPr>
          <w:ilvl w:val="0"/>
          <w:numId w:val="0"/>
        </w:numPr>
        <w:spacing w:before="0" w:after="120" w:line="240" w:lineRule="auto"/>
        <w:ind w:left="567" w:hanging="567"/>
        <w:rPr>
          <w:rFonts w:ascii="Candara" w:hAnsi="Candara"/>
          <w:sz w:val="24"/>
          <w:szCs w:val="24"/>
        </w:rPr>
      </w:pPr>
      <w:r>
        <w:rPr>
          <w:rFonts w:ascii="Candara" w:hAnsi="Candara"/>
          <w:sz w:val="24"/>
          <w:szCs w:val="24"/>
        </w:rPr>
        <w:t>10.4</w:t>
      </w:r>
      <w:r>
        <w:rPr>
          <w:rFonts w:ascii="Candara" w:hAnsi="Candara"/>
          <w:sz w:val="24"/>
          <w:szCs w:val="24"/>
        </w:rPr>
        <w:tab/>
      </w:r>
      <w:r w:rsidR="00CF6601" w:rsidRPr="00300A8C">
        <w:rPr>
          <w:rFonts w:ascii="Candara" w:hAnsi="Candara"/>
          <w:sz w:val="24"/>
          <w:szCs w:val="24"/>
        </w:rPr>
        <w:t>Smlouva je vyhotovena ve dvou stejnopisech, přičemž každá ze stran obdrží po jednom vyhotovení.</w:t>
      </w:r>
    </w:p>
    <w:p w:rsidR="00350EE3" w:rsidRPr="00300A8C" w:rsidRDefault="00A952F1" w:rsidP="00A952F1">
      <w:pPr>
        <w:pStyle w:val="Nadpis2"/>
        <w:keepNext w:val="0"/>
        <w:keepLines w:val="0"/>
        <w:widowControl w:val="0"/>
        <w:numPr>
          <w:ilvl w:val="0"/>
          <w:numId w:val="0"/>
        </w:numPr>
        <w:tabs>
          <w:tab w:val="left" w:pos="567"/>
        </w:tabs>
        <w:spacing w:before="0" w:after="120" w:line="240" w:lineRule="auto"/>
        <w:rPr>
          <w:rFonts w:ascii="Candara" w:hAnsi="Candara"/>
          <w:sz w:val="24"/>
          <w:szCs w:val="24"/>
        </w:rPr>
      </w:pPr>
      <w:r>
        <w:rPr>
          <w:rFonts w:ascii="Candara" w:hAnsi="Candara"/>
          <w:sz w:val="24"/>
          <w:szCs w:val="24"/>
        </w:rPr>
        <w:t>10.5</w:t>
      </w:r>
      <w:r>
        <w:rPr>
          <w:rFonts w:ascii="Candara" w:hAnsi="Candara"/>
          <w:sz w:val="24"/>
          <w:szCs w:val="24"/>
        </w:rPr>
        <w:tab/>
      </w:r>
      <w:r w:rsidR="00CF6601" w:rsidRPr="00300A8C">
        <w:rPr>
          <w:rFonts w:ascii="Candara" w:hAnsi="Candara"/>
          <w:sz w:val="24"/>
          <w:szCs w:val="24"/>
        </w:rPr>
        <w:t>Smlouva nabývá platnosti a účinnosti dnem podpisu oběma smluvními stranami.</w:t>
      </w:r>
    </w:p>
    <w:p w:rsidR="00CF6601" w:rsidRPr="00300A8C" w:rsidRDefault="00A952F1" w:rsidP="00A952F1">
      <w:pPr>
        <w:pStyle w:val="Nadpis2"/>
        <w:keepNext w:val="0"/>
        <w:keepLines w:val="0"/>
        <w:widowControl w:val="0"/>
        <w:numPr>
          <w:ilvl w:val="0"/>
          <w:numId w:val="0"/>
        </w:numPr>
        <w:spacing w:before="0" w:after="120" w:line="240" w:lineRule="auto"/>
        <w:ind w:left="567" w:hanging="567"/>
        <w:rPr>
          <w:rFonts w:ascii="Candara" w:hAnsi="Candara"/>
          <w:sz w:val="24"/>
          <w:szCs w:val="24"/>
        </w:rPr>
      </w:pPr>
      <w:r>
        <w:rPr>
          <w:rFonts w:ascii="Candara" w:hAnsi="Candara"/>
          <w:sz w:val="24"/>
          <w:szCs w:val="24"/>
        </w:rPr>
        <w:t>10.6</w:t>
      </w:r>
      <w:r>
        <w:rPr>
          <w:rFonts w:ascii="Candara" w:hAnsi="Candara"/>
          <w:sz w:val="24"/>
          <w:szCs w:val="24"/>
        </w:rPr>
        <w:tab/>
      </w:r>
      <w:r w:rsidR="00CF6601" w:rsidRPr="00300A8C">
        <w:rPr>
          <w:rFonts w:ascii="Candara" w:hAnsi="Candara"/>
          <w:sz w:val="24"/>
          <w:szCs w:val="24"/>
        </w:rPr>
        <w:t>Smluvní strany prohlašují, že si smlouvu přečetly, jejímu obsahu porozuměly, bez výhrad s ním souhlasí a na důkaz toho připojují své podpisy.</w:t>
      </w:r>
    </w:p>
    <w:p w:rsidR="003E5CE1" w:rsidRDefault="003E5CE1" w:rsidP="00C65737">
      <w:pPr>
        <w:widowControl w:val="0"/>
        <w:spacing w:after="120" w:line="240" w:lineRule="auto"/>
        <w:rPr>
          <w:rFonts w:ascii="Candara" w:hAnsi="Candara"/>
          <w:sz w:val="24"/>
          <w:szCs w:val="24"/>
        </w:rPr>
      </w:pPr>
    </w:p>
    <w:p w:rsidR="003E5CE1" w:rsidRPr="00300A8C" w:rsidRDefault="003E5CE1" w:rsidP="00C65737">
      <w:pPr>
        <w:widowControl w:val="0"/>
        <w:spacing w:after="120" w:line="240" w:lineRule="auto"/>
        <w:rPr>
          <w:rFonts w:ascii="Candara" w:hAnsi="Candara" w:cs="Arial"/>
          <w:sz w:val="24"/>
          <w:szCs w:val="24"/>
        </w:rPr>
      </w:pPr>
    </w:p>
    <w:p w:rsidR="00652369" w:rsidRPr="00300A8C" w:rsidRDefault="003E5CE1" w:rsidP="00C65737">
      <w:pPr>
        <w:widowControl w:val="0"/>
        <w:spacing w:after="120" w:line="240" w:lineRule="auto"/>
        <w:rPr>
          <w:rFonts w:ascii="Candara" w:hAnsi="Candara" w:cs="Arial"/>
          <w:sz w:val="24"/>
          <w:szCs w:val="24"/>
        </w:rPr>
      </w:pPr>
      <w:r w:rsidRPr="00300A8C">
        <w:rPr>
          <w:rFonts w:ascii="Candara" w:hAnsi="Candara" w:cs="Arial"/>
          <w:sz w:val="24"/>
          <w:szCs w:val="24"/>
        </w:rPr>
        <w:t>V P</w:t>
      </w:r>
      <w:r w:rsidR="00BF130D" w:rsidRPr="00300A8C">
        <w:rPr>
          <w:rFonts w:ascii="Candara" w:hAnsi="Candara" w:cs="Arial"/>
          <w:sz w:val="24"/>
          <w:szCs w:val="24"/>
        </w:rPr>
        <w:t xml:space="preserve">raze dne </w:t>
      </w:r>
      <w:r w:rsidR="00F57012" w:rsidRPr="00300A8C">
        <w:rPr>
          <w:rFonts w:ascii="Candara" w:hAnsi="Candara" w:cs="Arial"/>
          <w:sz w:val="24"/>
          <w:szCs w:val="24"/>
        </w:rPr>
        <w:t>…….</w:t>
      </w:r>
      <w:r w:rsidR="00CE2D6D" w:rsidRPr="00300A8C">
        <w:rPr>
          <w:rFonts w:ascii="Candara" w:hAnsi="Candara" w:cs="Arial"/>
          <w:sz w:val="24"/>
          <w:szCs w:val="24"/>
        </w:rPr>
        <w:t xml:space="preserve"> 2015</w:t>
      </w:r>
      <w:r w:rsidR="00BF130D" w:rsidRPr="00300A8C">
        <w:rPr>
          <w:rFonts w:ascii="Candara" w:hAnsi="Candara" w:cs="Arial"/>
          <w:sz w:val="24"/>
          <w:szCs w:val="24"/>
        </w:rPr>
        <w:tab/>
      </w:r>
      <w:r w:rsidR="00BF130D" w:rsidRPr="00300A8C">
        <w:rPr>
          <w:rFonts w:ascii="Candara" w:hAnsi="Candara" w:cs="Arial"/>
          <w:sz w:val="24"/>
          <w:szCs w:val="24"/>
        </w:rPr>
        <w:tab/>
      </w:r>
      <w:r w:rsidR="00BF130D" w:rsidRPr="00300A8C">
        <w:rPr>
          <w:rFonts w:ascii="Candara" w:hAnsi="Candara" w:cs="Arial"/>
          <w:sz w:val="24"/>
          <w:szCs w:val="24"/>
        </w:rPr>
        <w:tab/>
      </w:r>
      <w:r w:rsidR="00BF130D" w:rsidRPr="00300A8C">
        <w:rPr>
          <w:rFonts w:ascii="Candara" w:hAnsi="Candara" w:cs="Arial"/>
          <w:sz w:val="24"/>
          <w:szCs w:val="24"/>
        </w:rPr>
        <w:tab/>
      </w:r>
      <w:r w:rsidRPr="00300A8C">
        <w:rPr>
          <w:rFonts w:ascii="Candara" w:hAnsi="Candara" w:cs="Arial"/>
          <w:sz w:val="24"/>
          <w:szCs w:val="24"/>
        </w:rPr>
        <w:t>V </w:t>
      </w:r>
      <w:r w:rsidR="00300A8C">
        <w:rPr>
          <w:rFonts w:ascii="Candara" w:hAnsi="Candara" w:cs="Arial"/>
          <w:sz w:val="24"/>
          <w:szCs w:val="24"/>
        </w:rPr>
        <w:t>…</w:t>
      </w:r>
      <w:r w:rsidR="0055000D" w:rsidRPr="00300A8C">
        <w:rPr>
          <w:rFonts w:ascii="Candara" w:hAnsi="Candara" w:cs="Arial"/>
          <w:sz w:val="24"/>
          <w:szCs w:val="24"/>
        </w:rPr>
        <w:t xml:space="preserve"> </w:t>
      </w:r>
      <w:r w:rsidR="00BF130D" w:rsidRPr="00300A8C">
        <w:rPr>
          <w:rFonts w:ascii="Candara" w:hAnsi="Candara" w:cs="Arial"/>
          <w:sz w:val="24"/>
          <w:szCs w:val="24"/>
        </w:rPr>
        <w:t>dne</w:t>
      </w:r>
      <w:r w:rsidR="0022087D" w:rsidRPr="00300A8C">
        <w:rPr>
          <w:rFonts w:ascii="Candara" w:hAnsi="Candara" w:cs="Arial"/>
          <w:sz w:val="24"/>
          <w:szCs w:val="24"/>
        </w:rPr>
        <w:t xml:space="preserve"> </w:t>
      </w:r>
      <w:r w:rsidR="00300A8C">
        <w:rPr>
          <w:rFonts w:ascii="Candara" w:hAnsi="Candara" w:cs="Arial"/>
          <w:sz w:val="24"/>
          <w:szCs w:val="24"/>
        </w:rPr>
        <w:t>…</w:t>
      </w:r>
    </w:p>
    <w:p w:rsidR="00652369" w:rsidRPr="00300A8C" w:rsidRDefault="00652369" w:rsidP="00C65737">
      <w:pPr>
        <w:widowControl w:val="0"/>
        <w:spacing w:after="120" w:line="240" w:lineRule="auto"/>
        <w:rPr>
          <w:rFonts w:ascii="Candara" w:hAnsi="Candara" w:cs="Arial"/>
          <w:sz w:val="24"/>
          <w:szCs w:val="24"/>
        </w:rPr>
      </w:pPr>
    </w:p>
    <w:p w:rsidR="003E5CE1" w:rsidRPr="00300A8C" w:rsidRDefault="003E5CE1" w:rsidP="00C65737">
      <w:pPr>
        <w:widowControl w:val="0"/>
        <w:spacing w:after="120" w:line="240" w:lineRule="auto"/>
        <w:rPr>
          <w:rFonts w:ascii="Candara" w:hAnsi="Candara" w:cs="Arial"/>
          <w:sz w:val="24"/>
          <w:szCs w:val="24"/>
        </w:rPr>
      </w:pPr>
      <w:r w:rsidRPr="00300A8C">
        <w:rPr>
          <w:rFonts w:ascii="Candara" w:hAnsi="Candara" w:cs="Arial"/>
          <w:sz w:val="24"/>
          <w:szCs w:val="24"/>
        </w:rPr>
        <w:tab/>
      </w:r>
      <w:r w:rsidRPr="00300A8C">
        <w:rPr>
          <w:rFonts w:ascii="Candara" w:hAnsi="Candara" w:cs="Arial"/>
          <w:sz w:val="24"/>
          <w:szCs w:val="24"/>
        </w:rPr>
        <w:tab/>
      </w:r>
    </w:p>
    <w:p w:rsidR="003E5CE1" w:rsidRPr="00300A8C" w:rsidRDefault="00300A8C" w:rsidP="00314C6F">
      <w:pPr>
        <w:widowControl w:val="0"/>
        <w:spacing w:after="0" w:line="240" w:lineRule="auto"/>
        <w:rPr>
          <w:rFonts w:ascii="Candara" w:hAnsi="Candara" w:cs="Arial"/>
          <w:sz w:val="24"/>
          <w:szCs w:val="24"/>
        </w:rPr>
      </w:pPr>
      <w:r w:rsidRPr="00300A8C">
        <w:rPr>
          <w:rFonts w:ascii="Candara" w:hAnsi="Candara" w:cs="Arial"/>
          <w:sz w:val="24"/>
          <w:szCs w:val="24"/>
        </w:rPr>
        <w:t>..........................................................</w:t>
      </w:r>
      <w:r>
        <w:rPr>
          <w:rFonts w:ascii="Candara" w:hAnsi="Candara" w:cs="Arial"/>
          <w:sz w:val="24"/>
          <w:szCs w:val="24"/>
        </w:rPr>
        <w:tab/>
      </w:r>
      <w:r>
        <w:rPr>
          <w:rFonts w:ascii="Candara" w:hAnsi="Candara" w:cs="Arial"/>
          <w:sz w:val="24"/>
          <w:szCs w:val="24"/>
        </w:rPr>
        <w:tab/>
      </w:r>
      <w:r>
        <w:rPr>
          <w:rFonts w:ascii="Candara" w:hAnsi="Candara" w:cs="Arial"/>
          <w:sz w:val="24"/>
          <w:szCs w:val="24"/>
        </w:rPr>
        <w:tab/>
      </w:r>
      <w:r w:rsidR="003E5CE1" w:rsidRPr="00300A8C">
        <w:rPr>
          <w:rFonts w:ascii="Candara" w:hAnsi="Candara" w:cs="Arial"/>
          <w:sz w:val="24"/>
          <w:szCs w:val="24"/>
        </w:rPr>
        <w:t>...........................................</w:t>
      </w:r>
      <w:r w:rsidR="00BF130D" w:rsidRPr="00300A8C">
        <w:rPr>
          <w:rFonts w:ascii="Candara" w:hAnsi="Candara" w:cs="Arial"/>
          <w:sz w:val="24"/>
          <w:szCs w:val="24"/>
        </w:rPr>
        <w:t>...............</w:t>
      </w:r>
    </w:p>
    <w:p w:rsidR="00575898" w:rsidRPr="00300A8C" w:rsidRDefault="00300A8C" w:rsidP="00314C6F">
      <w:pPr>
        <w:widowControl w:val="0"/>
        <w:spacing w:after="0" w:line="240" w:lineRule="auto"/>
        <w:rPr>
          <w:rFonts w:ascii="Candara" w:hAnsi="Candara" w:cs="Arial"/>
          <w:sz w:val="24"/>
          <w:szCs w:val="24"/>
        </w:rPr>
      </w:pPr>
      <w:r>
        <w:rPr>
          <w:rFonts w:ascii="Candara" w:hAnsi="Candara" w:cs="Arial"/>
          <w:sz w:val="24"/>
          <w:szCs w:val="24"/>
        </w:rPr>
        <w:t>Mgr. Miroslav Bobek</w:t>
      </w:r>
      <w:r w:rsidR="00CE2D6D" w:rsidRPr="00300A8C">
        <w:rPr>
          <w:rFonts w:ascii="Candara" w:hAnsi="Candara" w:cs="Arial"/>
          <w:sz w:val="24"/>
          <w:szCs w:val="24"/>
        </w:rPr>
        <w:tab/>
      </w:r>
      <w:r w:rsidR="00CE2D6D" w:rsidRPr="00300A8C">
        <w:rPr>
          <w:rFonts w:ascii="Candara" w:hAnsi="Candara" w:cs="Arial"/>
          <w:sz w:val="24"/>
          <w:szCs w:val="24"/>
        </w:rPr>
        <w:tab/>
      </w:r>
      <w:r w:rsidR="00CE2D6D" w:rsidRPr="00300A8C">
        <w:rPr>
          <w:rFonts w:ascii="Candara" w:hAnsi="Candara" w:cs="Arial"/>
          <w:sz w:val="24"/>
          <w:szCs w:val="24"/>
        </w:rPr>
        <w:tab/>
      </w:r>
      <w:r>
        <w:rPr>
          <w:rFonts w:ascii="Candara" w:hAnsi="Candara" w:cs="Arial"/>
          <w:sz w:val="24"/>
          <w:szCs w:val="24"/>
        </w:rPr>
        <w:tab/>
      </w:r>
      <w:r w:rsidR="00CE2D6D" w:rsidRPr="00300A8C">
        <w:rPr>
          <w:rFonts w:ascii="Candara" w:hAnsi="Candara" w:cs="Arial"/>
          <w:sz w:val="24"/>
          <w:szCs w:val="24"/>
        </w:rPr>
        <w:tab/>
      </w:r>
      <w:r>
        <w:rPr>
          <w:rFonts w:ascii="Candara" w:hAnsi="Candara" w:cs="Arial"/>
          <w:sz w:val="24"/>
          <w:szCs w:val="24"/>
        </w:rPr>
        <w:t>…</w:t>
      </w:r>
    </w:p>
    <w:p w:rsidR="000B1081" w:rsidRPr="00300A8C" w:rsidRDefault="00300A8C" w:rsidP="00314C6F">
      <w:pPr>
        <w:spacing w:after="0" w:line="240" w:lineRule="auto"/>
        <w:rPr>
          <w:rFonts w:ascii="Candara" w:hAnsi="Candara"/>
          <w:sz w:val="24"/>
          <w:szCs w:val="24"/>
        </w:rPr>
      </w:pPr>
      <w:r>
        <w:rPr>
          <w:rFonts w:ascii="Candara" w:hAnsi="Candara" w:cs="Arial"/>
          <w:sz w:val="24"/>
          <w:szCs w:val="24"/>
        </w:rPr>
        <w:t>ředitel Zoo Praha</w:t>
      </w:r>
      <w:r w:rsidR="00F472B5" w:rsidRPr="00300A8C">
        <w:rPr>
          <w:rFonts w:ascii="Candara" w:hAnsi="Candara" w:cs="Arial"/>
          <w:sz w:val="24"/>
          <w:szCs w:val="24"/>
        </w:rPr>
        <w:tab/>
      </w:r>
      <w:r w:rsidR="00BF130D" w:rsidRPr="00300A8C">
        <w:rPr>
          <w:rFonts w:ascii="Candara" w:hAnsi="Candara" w:cs="Arial"/>
          <w:sz w:val="24"/>
          <w:szCs w:val="24"/>
        </w:rPr>
        <w:t xml:space="preserve">        </w:t>
      </w:r>
      <w:r w:rsidR="0022087D" w:rsidRPr="00300A8C">
        <w:rPr>
          <w:rFonts w:ascii="Candara" w:hAnsi="Candara" w:cs="Arial"/>
          <w:sz w:val="24"/>
          <w:szCs w:val="24"/>
        </w:rPr>
        <w:tab/>
      </w:r>
      <w:r w:rsidR="0022087D" w:rsidRPr="00300A8C">
        <w:rPr>
          <w:rFonts w:ascii="Candara" w:hAnsi="Candara" w:cs="Arial"/>
          <w:sz w:val="24"/>
          <w:szCs w:val="24"/>
        </w:rPr>
        <w:tab/>
      </w:r>
      <w:r w:rsidR="0022087D" w:rsidRPr="00300A8C">
        <w:rPr>
          <w:rFonts w:ascii="Candara" w:hAnsi="Candara" w:cs="Arial"/>
          <w:sz w:val="24"/>
          <w:szCs w:val="24"/>
        </w:rPr>
        <w:tab/>
      </w:r>
      <w:r>
        <w:rPr>
          <w:rFonts w:ascii="Candara" w:hAnsi="Candara" w:cs="Arial"/>
          <w:sz w:val="24"/>
          <w:szCs w:val="24"/>
        </w:rPr>
        <w:tab/>
        <w:t>…</w:t>
      </w:r>
    </w:p>
    <w:sectPr w:rsidR="000B1081" w:rsidRPr="00300A8C" w:rsidSect="00197C8E">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D2D63" w:rsidRDefault="001D2D63" w:rsidP="004512CF">
      <w:pPr>
        <w:spacing w:after="0" w:line="240" w:lineRule="auto"/>
      </w:pPr>
      <w:r>
        <w:separator/>
      </w:r>
    </w:p>
  </w:endnote>
  <w:endnote w:type="continuationSeparator" w:id="0">
    <w:p w:rsidR="001D2D63" w:rsidRDefault="001D2D63" w:rsidP="004512C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ndara">
    <w:panose1 w:val="020E0502030303020204"/>
    <w:charset w:val="EE"/>
    <w:family w:val="swiss"/>
    <w:pitch w:val="variable"/>
    <w:sig w:usb0="A00002EF" w:usb1="4000A44B"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D2D63" w:rsidRDefault="001D2D63" w:rsidP="004512CF">
      <w:pPr>
        <w:spacing w:after="0" w:line="240" w:lineRule="auto"/>
      </w:pPr>
      <w:r>
        <w:separator/>
      </w:r>
    </w:p>
  </w:footnote>
  <w:footnote w:type="continuationSeparator" w:id="0">
    <w:p w:rsidR="001D2D63" w:rsidRDefault="001D2D63" w:rsidP="004512C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1"/>
      <w:numFmt w:val="bullet"/>
      <w:lvlText w:val=""/>
      <w:lvlJc w:val="left"/>
      <w:pPr>
        <w:tabs>
          <w:tab w:val="num" w:pos="720"/>
        </w:tabs>
        <w:ind w:left="720" w:hanging="360"/>
      </w:pPr>
      <w:rPr>
        <w:rFonts w:ascii="Symbol" w:hAnsi="Symbol"/>
      </w:rPr>
    </w:lvl>
  </w:abstractNum>
  <w:abstractNum w:abstractNumId="1">
    <w:nsid w:val="00000004"/>
    <w:multiLevelType w:val="singleLevel"/>
    <w:tmpl w:val="00000004"/>
    <w:name w:val="WW8Num4"/>
    <w:lvl w:ilvl="0">
      <w:start w:val="1"/>
      <w:numFmt w:val="bullet"/>
      <w:lvlText w:val=""/>
      <w:lvlJc w:val="left"/>
      <w:pPr>
        <w:tabs>
          <w:tab w:val="num" w:pos="720"/>
        </w:tabs>
        <w:ind w:left="720" w:hanging="360"/>
      </w:pPr>
      <w:rPr>
        <w:rFonts w:ascii="Symbol" w:hAnsi="Symbol"/>
      </w:rPr>
    </w:lvl>
  </w:abstractNum>
  <w:abstractNum w:abstractNumId="2">
    <w:nsid w:val="04241AF9"/>
    <w:multiLevelType w:val="hybridMultilevel"/>
    <w:tmpl w:val="E3E0A6F4"/>
    <w:lvl w:ilvl="0" w:tplc="04050017">
      <w:start w:val="1"/>
      <w:numFmt w:val="lowerLetter"/>
      <w:lvlText w:val="%1)"/>
      <w:lvlJc w:val="left"/>
      <w:pPr>
        <w:ind w:left="1494" w:hanging="360"/>
      </w:pPr>
      <w:rPr>
        <w:rFonts w:hint="default"/>
      </w:rPr>
    </w:lvl>
    <w:lvl w:ilvl="1" w:tplc="04050019" w:tentative="1">
      <w:start w:val="1"/>
      <w:numFmt w:val="lowerLetter"/>
      <w:lvlText w:val="%2."/>
      <w:lvlJc w:val="left"/>
      <w:pPr>
        <w:ind w:left="2214" w:hanging="360"/>
      </w:pPr>
    </w:lvl>
    <w:lvl w:ilvl="2" w:tplc="0405001B" w:tentative="1">
      <w:start w:val="1"/>
      <w:numFmt w:val="lowerRoman"/>
      <w:lvlText w:val="%3."/>
      <w:lvlJc w:val="right"/>
      <w:pPr>
        <w:ind w:left="2934" w:hanging="180"/>
      </w:pPr>
    </w:lvl>
    <w:lvl w:ilvl="3" w:tplc="0405000F" w:tentative="1">
      <w:start w:val="1"/>
      <w:numFmt w:val="decimal"/>
      <w:lvlText w:val="%4."/>
      <w:lvlJc w:val="left"/>
      <w:pPr>
        <w:ind w:left="3654" w:hanging="360"/>
      </w:pPr>
    </w:lvl>
    <w:lvl w:ilvl="4" w:tplc="04050019" w:tentative="1">
      <w:start w:val="1"/>
      <w:numFmt w:val="lowerLetter"/>
      <w:lvlText w:val="%5."/>
      <w:lvlJc w:val="left"/>
      <w:pPr>
        <w:ind w:left="4374" w:hanging="360"/>
      </w:pPr>
    </w:lvl>
    <w:lvl w:ilvl="5" w:tplc="0405001B" w:tentative="1">
      <w:start w:val="1"/>
      <w:numFmt w:val="lowerRoman"/>
      <w:lvlText w:val="%6."/>
      <w:lvlJc w:val="right"/>
      <w:pPr>
        <w:ind w:left="5094" w:hanging="180"/>
      </w:pPr>
    </w:lvl>
    <w:lvl w:ilvl="6" w:tplc="0405000F" w:tentative="1">
      <w:start w:val="1"/>
      <w:numFmt w:val="decimal"/>
      <w:lvlText w:val="%7."/>
      <w:lvlJc w:val="left"/>
      <w:pPr>
        <w:ind w:left="5814" w:hanging="360"/>
      </w:pPr>
    </w:lvl>
    <w:lvl w:ilvl="7" w:tplc="04050019" w:tentative="1">
      <w:start w:val="1"/>
      <w:numFmt w:val="lowerLetter"/>
      <w:lvlText w:val="%8."/>
      <w:lvlJc w:val="left"/>
      <w:pPr>
        <w:ind w:left="6534" w:hanging="360"/>
      </w:pPr>
    </w:lvl>
    <w:lvl w:ilvl="8" w:tplc="0405001B" w:tentative="1">
      <w:start w:val="1"/>
      <w:numFmt w:val="lowerRoman"/>
      <w:lvlText w:val="%9."/>
      <w:lvlJc w:val="right"/>
      <w:pPr>
        <w:ind w:left="7254" w:hanging="180"/>
      </w:pPr>
    </w:lvl>
  </w:abstractNum>
  <w:abstractNum w:abstractNumId="3">
    <w:nsid w:val="0B3B04CB"/>
    <w:multiLevelType w:val="hybridMultilevel"/>
    <w:tmpl w:val="FDC2B4B4"/>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
    <w:nsid w:val="0D080C3C"/>
    <w:multiLevelType w:val="hybridMultilevel"/>
    <w:tmpl w:val="43522EFA"/>
    <w:lvl w:ilvl="0" w:tplc="39340AE4">
      <w:start w:val="1"/>
      <w:numFmt w:val="lowerLetter"/>
      <w:lvlText w:val="%1)"/>
      <w:lvlJc w:val="left"/>
      <w:pPr>
        <w:ind w:left="1494" w:hanging="360"/>
      </w:pPr>
      <w:rPr>
        <w:rFonts w:hint="default"/>
      </w:rPr>
    </w:lvl>
    <w:lvl w:ilvl="1" w:tplc="04050019" w:tentative="1">
      <w:start w:val="1"/>
      <w:numFmt w:val="lowerLetter"/>
      <w:lvlText w:val="%2."/>
      <w:lvlJc w:val="left"/>
      <w:pPr>
        <w:ind w:left="2214" w:hanging="360"/>
      </w:pPr>
    </w:lvl>
    <w:lvl w:ilvl="2" w:tplc="0405001B" w:tentative="1">
      <w:start w:val="1"/>
      <w:numFmt w:val="lowerRoman"/>
      <w:lvlText w:val="%3."/>
      <w:lvlJc w:val="right"/>
      <w:pPr>
        <w:ind w:left="2934" w:hanging="180"/>
      </w:pPr>
    </w:lvl>
    <w:lvl w:ilvl="3" w:tplc="0405000F" w:tentative="1">
      <w:start w:val="1"/>
      <w:numFmt w:val="decimal"/>
      <w:lvlText w:val="%4."/>
      <w:lvlJc w:val="left"/>
      <w:pPr>
        <w:ind w:left="3654" w:hanging="360"/>
      </w:pPr>
    </w:lvl>
    <w:lvl w:ilvl="4" w:tplc="04050019" w:tentative="1">
      <w:start w:val="1"/>
      <w:numFmt w:val="lowerLetter"/>
      <w:lvlText w:val="%5."/>
      <w:lvlJc w:val="left"/>
      <w:pPr>
        <w:ind w:left="4374" w:hanging="360"/>
      </w:pPr>
    </w:lvl>
    <w:lvl w:ilvl="5" w:tplc="0405001B" w:tentative="1">
      <w:start w:val="1"/>
      <w:numFmt w:val="lowerRoman"/>
      <w:lvlText w:val="%6."/>
      <w:lvlJc w:val="right"/>
      <w:pPr>
        <w:ind w:left="5094" w:hanging="180"/>
      </w:pPr>
    </w:lvl>
    <w:lvl w:ilvl="6" w:tplc="0405000F" w:tentative="1">
      <w:start w:val="1"/>
      <w:numFmt w:val="decimal"/>
      <w:lvlText w:val="%7."/>
      <w:lvlJc w:val="left"/>
      <w:pPr>
        <w:ind w:left="5814" w:hanging="360"/>
      </w:pPr>
    </w:lvl>
    <w:lvl w:ilvl="7" w:tplc="04050019" w:tentative="1">
      <w:start w:val="1"/>
      <w:numFmt w:val="lowerLetter"/>
      <w:lvlText w:val="%8."/>
      <w:lvlJc w:val="left"/>
      <w:pPr>
        <w:ind w:left="6534" w:hanging="360"/>
      </w:pPr>
    </w:lvl>
    <w:lvl w:ilvl="8" w:tplc="0405001B" w:tentative="1">
      <w:start w:val="1"/>
      <w:numFmt w:val="lowerRoman"/>
      <w:lvlText w:val="%9."/>
      <w:lvlJc w:val="right"/>
      <w:pPr>
        <w:ind w:left="7254" w:hanging="180"/>
      </w:pPr>
    </w:lvl>
  </w:abstractNum>
  <w:abstractNum w:abstractNumId="5">
    <w:nsid w:val="0F724917"/>
    <w:multiLevelType w:val="multilevel"/>
    <w:tmpl w:val="FC702272"/>
    <w:name w:val="x1.1"/>
    <w:lvl w:ilvl="0">
      <w:start w:val="1"/>
      <w:numFmt w:val="decimal"/>
      <w:lvlText w:val="Čl. %1"/>
      <w:lvlJc w:val="left"/>
      <w:pPr>
        <w:ind w:left="357" w:firstLine="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rPr>
    </w:lvl>
    <w:lvl w:ilvl="1">
      <w:start w:val="1"/>
      <w:numFmt w:val="decimal"/>
      <w:lvlText w:val="%1.%2"/>
      <w:lvlJc w:val="left"/>
      <w:pPr>
        <w:ind w:left="357" w:firstLine="0"/>
      </w:pPr>
      <w:rPr>
        <w:rFonts w:ascii="Arial" w:hAnsi="Arial" w:hint="default"/>
        <w:color w:val="auto"/>
        <w:sz w:val="22"/>
      </w:rPr>
    </w:lvl>
    <w:lvl w:ilvl="2">
      <w:start w:val="1"/>
      <w:numFmt w:val="decimal"/>
      <w:lvlText w:val="1.1.%3"/>
      <w:lvlJc w:val="left"/>
      <w:pPr>
        <w:ind w:left="357" w:firstLine="0"/>
      </w:pPr>
      <w:rPr>
        <w:rFonts w:hint="default"/>
      </w:rPr>
    </w:lvl>
    <w:lvl w:ilvl="3">
      <w:start w:val="1"/>
      <w:numFmt w:val="decimal"/>
      <w:lvlText w:val="(%4)"/>
      <w:lvlJc w:val="left"/>
      <w:pPr>
        <w:ind w:left="2160" w:hanging="360"/>
      </w:pPr>
      <w:rPr>
        <w:rFonts w:hint="default"/>
      </w:rPr>
    </w:lvl>
    <w:lvl w:ilvl="4">
      <w:start w:val="1"/>
      <w:numFmt w:val="lowerLetter"/>
      <w:lvlText w:val="(%5)"/>
      <w:lvlJc w:val="left"/>
      <w:pPr>
        <w:ind w:left="2520" w:hanging="360"/>
      </w:pPr>
      <w:rPr>
        <w:rFonts w:hint="default"/>
      </w:rPr>
    </w:lvl>
    <w:lvl w:ilvl="5">
      <w:start w:val="1"/>
      <w:numFmt w:val="lowerRoman"/>
      <w:lvlText w:val="(%6)"/>
      <w:lvlJc w:val="left"/>
      <w:pPr>
        <w:ind w:left="2880" w:hanging="360"/>
      </w:pPr>
      <w:rPr>
        <w:rFonts w:hint="default"/>
      </w:rPr>
    </w:lvl>
    <w:lvl w:ilvl="6">
      <w:start w:val="1"/>
      <w:numFmt w:val="decimal"/>
      <w:lvlText w:val="%7."/>
      <w:lvlJc w:val="left"/>
      <w:pPr>
        <w:ind w:left="3240" w:hanging="360"/>
      </w:pPr>
      <w:rPr>
        <w:rFonts w:hint="default"/>
      </w:rPr>
    </w:lvl>
    <w:lvl w:ilvl="7">
      <w:start w:val="1"/>
      <w:numFmt w:val="lowerLetter"/>
      <w:lvlText w:val="%8."/>
      <w:lvlJc w:val="left"/>
      <w:pPr>
        <w:ind w:left="3600" w:hanging="360"/>
      </w:pPr>
      <w:rPr>
        <w:rFonts w:hint="default"/>
      </w:rPr>
    </w:lvl>
    <w:lvl w:ilvl="8">
      <w:start w:val="1"/>
      <w:numFmt w:val="lowerRoman"/>
      <w:lvlText w:val="%9."/>
      <w:lvlJc w:val="left"/>
      <w:pPr>
        <w:ind w:left="3960" w:hanging="360"/>
      </w:pPr>
      <w:rPr>
        <w:rFonts w:hint="default"/>
      </w:rPr>
    </w:lvl>
  </w:abstractNum>
  <w:abstractNum w:abstractNumId="6">
    <w:nsid w:val="1EB2599B"/>
    <w:multiLevelType w:val="hybridMultilevel"/>
    <w:tmpl w:val="917CB864"/>
    <w:lvl w:ilvl="0" w:tplc="04050017">
      <w:start w:val="1"/>
      <w:numFmt w:val="lowerLetter"/>
      <w:lvlText w:val="%1)"/>
      <w:lvlJc w:val="left"/>
      <w:pPr>
        <w:ind w:left="1428" w:hanging="360"/>
      </w:pPr>
    </w:lvl>
    <w:lvl w:ilvl="1" w:tplc="04050019" w:tentative="1">
      <w:start w:val="1"/>
      <w:numFmt w:val="lowerLetter"/>
      <w:lvlText w:val="%2."/>
      <w:lvlJc w:val="left"/>
      <w:pPr>
        <w:ind w:left="2148" w:hanging="360"/>
      </w:pPr>
    </w:lvl>
    <w:lvl w:ilvl="2" w:tplc="0405001B" w:tentative="1">
      <w:start w:val="1"/>
      <w:numFmt w:val="lowerRoman"/>
      <w:lvlText w:val="%3."/>
      <w:lvlJc w:val="right"/>
      <w:pPr>
        <w:ind w:left="2868" w:hanging="180"/>
      </w:pPr>
    </w:lvl>
    <w:lvl w:ilvl="3" w:tplc="0405000F" w:tentative="1">
      <w:start w:val="1"/>
      <w:numFmt w:val="decimal"/>
      <w:lvlText w:val="%4."/>
      <w:lvlJc w:val="left"/>
      <w:pPr>
        <w:ind w:left="3588" w:hanging="360"/>
      </w:pPr>
    </w:lvl>
    <w:lvl w:ilvl="4" w:tplc="04050019" w:tentative="1">
      <w:start w:val="1"/>
      <w:numFmt w:val="lowerLetter"/>
      <w:lvlText w:val="%5."/>
      <w:lvlJc w:val="left"/>
      <w:pPr>
        <w:ind w:left="4308" w:hanging="360"/>
      </w:pPr>
    </w:lvl>
    <w:lvl w:ilvl="5" w:tplc="0405001B" w:tentative="1">
      <w:start w:val="1"/>
      <w:numFmt w:val="lowerRoman"/>
      <w:lvlText w:val="%6."/>
      <w:lvlJc w:val="right"/>
      <w:pPr>
        <w:ind w:left="5028" w:hanging="180"/>
      </w:pPr>
    </w:lvl>
    <w:lvl w:ilvl="6" w:tplc="0405000F" w:tentative="1">
      <w:start w:val="1"/>
      <w:numFmt w:val="decimal"/>
      <w:lvlText w:val="%7."/>
      <w:lvlJc w:val="left"/>
      <w:pPr>
        <w:ind w:left="5748" w:hanging="360"/>
      </w:pPr>
    </w:lvl>
    <w:lvl w:ilvl="7" w:tplc="04050019" w:tentative="1">
      <w:start w:val="1"/>
      <w:numFmt w:val="lowerLetter"/>
      <w:lvlText w:val="%8."/>
      <w:lvlJc w:val="left"/>
      <w:pPr>
        <w:ind w:left="6468" w:hanging="360"/>
      </w:pPr>
    </w:lvl>
    <w:lvl w:ilvl="8" w:tplc="0405001B" w:tentative="1">
      <w:start w:val="1"/>
      <w:numFmt w:val="lowerRoman"/>
      <w:lvlText w:val="%9."/>
      <w:lvlJc w:val="right"/>
      <w:pPr>
        <w:ind w:left="7188" w:hanging="180"/>
      </w:pPr>
    </w:lvl>
  </w:abstractNum>
  <w:abstractNum w:abstractNumId="7">
    <w:nsid w:val="39301D16"/>
    <w:multiLevelType w:val="hybridMultilevel"/>
    <w:tmpl w:val="FADEB7E8"/>
    <w:lvl w:ilvl="0" w:tplc="04050017">
      <w:start w:val="1"/>
      <w:numFmt w:val="low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8">
    <w:nsid w:val="3BB14130"/>
    <w:multiLevelType w:val="hybridMultilevel"/>
    <w:tmpl w:val="4F54AAB0"/>
    <w:lvl w:ilvl="0" w:tplc="CC7A0398">
      <w:start w:val="1"/>
      <w:numFmt w:val="bullet"/>
      <w:lvlText w:val="-"/>
      <w:lvlJc w:val="left"/>
      <w:pPr>
        <w:ind w:left="720" w:hanging="360"/>
      </w:pPr>
      <w:rPr>
        <w:rFonts w:ascii="Arial" w:eastAsiaTheme="minorHAnsi" w:hAnsi="Arial" w:cs="Aria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9">
    <w:nsid w:val="3FED3747"/>
    <w:multiLevelType w:val="hybridMultilevel"/>
    <w:tmpl w:val="FC144B62"/>
    <w:lvl w:ilvl="0" w:tplc="04050017">
      <w:start w:val="1"/>
      <w:numFmt w:val="lowerLetter"/>
      <w:lvlText w:val="%1)"/>
      <w:lvlJc w:val="left"/>
      <w:pPr>
        <w:ind w:left="1494" w:hanging="360"/>
      </w:pPr>
      <w:rPr>
        <w:rFonts w:hint="default"/>
      </w:rPr>
    </w:lvl>
    <w:lvl w:ilvl="1" w:tplc="04050019" w:tentative="1">
      <w:start w:val="1"/>
      <w:numFmt w:val="lowerLetter"/>
      <w:lvlText w:val="%2."/>
      <w:lvlJc w:val="left"/>
      <w:pPr>
        <w:ind w:left="2214" w:hanging="360"/>
      </w:pPr>
    </w:lvl>
    <w:lvl w:ilvl="2" w:tplc="0405001B" w:tentative="1">
      <w:start w:val="1"/>
      <w:numFmt w:val="lowerRoman"/>
      <w:lvlText w:val="%3."/>
      <w:lvlJc w:val="right"/>
      <w:pPr>
        <w:ind w:left="2934" w:hanging="180"/>
      </w:pPr>
    </w:lvl>
    <w:lvl w:ilvl="3" w:tplc="0405000F" w:tentative="1">
      <w:start w:val="1"/>
      <w:numFmt w:val="decimal"/>
      <w:lvlText w:val="%4."/>
      <w:lvlJc w:val="left"/>
      <w:pPr>
        <w:ind w:left="3654" w:hanging="360"/>
      </w:pPr>
    </w:lvl>
    <w:lvl w:ilvl="4" w:tplc="04050019" w:tentative="1">
      <w:start w:val="1"/>
      <w:numFmt w:val="lowerLetter"/>
      <w:lvlText w:val="%5."/>
      <w:lvlJc w:val="left"/>
      <w:pPr>
        <w:ind w:left="4374" w:hanging="360"/>
      </w:pPr>
    </w:lvl>
    <w:lvl w:ilvl="5" w:tplc="0405001B" w:tentative="1">
      <w:start w:val="1"/>
      <w:numFmt w:val="lowerRoman"/>
      <w:lvlText w:val="%6."/>
      <w:lvlJc w:val="right"/>
      <w:pPr>
        <w:ind w:left="5094" w:hanging="180"/>
      </w:pPr>
    </w:lvl>
    <w:lvl w:ilvl="6" w:tplc="0405000F" w:tentative="1">
      <w:start w:val="1"/>
      <w:numFmt w:val="decimal"/>
      <w:lvlText w:val="%7."/>
      <w:lvlJc w:val="left"/>
      <w:pPr>
        <w:ind w:left="5814" w:hanging="360"/>
      </w:pPr>
    </w:lvl>
    <w:lvl w:ilvl="7" w:tplc="04050019" w:tentative="1">
      <w:start w:val="1"/>
      <w:numFmt w:val="lowerLetter"/>
      <w:lvlText w:val="%8."/>
      <w:lvlJc w:val="left"/>
      <w:pPr>
        <w:ind w:left="6534" w:hanging="360"/>
      </w:pPr>
    </w:lvl>
    <w:lvl w:ilvl="8" w:tplc="0405001B" w:tentative="1">
      <w:start w:val="1"/>
      <w:numFmt w:val="lowerRoman"/>
      <w:lvlText w:val="%9."/>
      <w:lvlJc w:val="right"/>
      <w:pPr>
        <w:ind w:left="7254" w:hanging="180"/>
      </w:pPr>
    </w:lvl>
  </w:abstractNum>
  <w:abstractNum w:abstractNumId="10">
    <w:nsid w:val="4EB6683E"/>
    <w:multiLevelType w:val="hybridMultilevel"/>
    <w:tmpl w:val="EA80DD42"/>
    <w:lvl w:ilvl="0" w:tplc="23527384">
      <w:start w:val="1"/>
      <w:numFmt w:val="lowerLetter"/>
      <w:lvlText w:val="%1)"/>
      <w:lvlJc w:val="left"/>
      <w:pPr>
        <w:ind w:left="2061" w:hanging="360"/>
      </w:pPr>
      <w:rPr>
        <w:rFonts w:hint="default"/>
      </w:rPr>
    </w:lvl>
    <w:lvl w:ilvl="1" w:tplc="04050019" w:tentative="1">
      <w:start w:val="1"/>
      <w:numFmt w:val="lowerLetter"/>
      <w:lvlText w:val="%2."/>
      <w:lvlJc w:val="left"/>
      <w:pPr>
        <w:ind w:left="2781" w:hanging="360"/>
      </w:pPr>
    </w:lvl>
    <w:lvl w:ilvl="2" w:tplc="0405001B" w:tentative="1">
      <w:start w:val="1"/>
      <w:numFmt w:val="lowerRoman"/>
      <w:lvlText w:val="%3."/>
      <w:lvlJc w:val="right"/>
      <w:pPr>
        <w:ind w:left="3501" w:hanging="180"/>
      </w:pPr>
    </w:lvl>
    <w:lvl w:ilvl="3" w:tplc="0405000F" w:tentative="1">
      <w:start w:val="1"/>
      <w:numFmt w:val="decimal"/>
      <w:lvlText w:val="%4."/>
      <w:lvlJc w:val="left"/>
      <w:pPr>
        <w:ind w:left="4221" w:hanging="360"/>
      </w:pPr>
    </w:lvl>
    <w:lvl w:ilvl="4" w:tplc="04050019" w:tentative="1">
      <w:start w:val="1"/>
      <w:numFmt w:val="lowerLetter"/>
      <w:lvlText w:val="%5."/>
      <w:lvlJc w:val="left"/>
      <w:pPr>
        <w:ind w:left="4941" w:hanging="360"/>
      </w:pPr>
    </w:lvl>
    <w:lvl w:ilvl="5" w:tplc="0405001B" w:tentative="1">
      <w:start w:val="1"/>
      <w:numFmt w:val="lowerRoman"/>
      <w:lvlText w:val="%6."/>
      <w:lvlJc w:val="right"/>
      <w:pPr>
        <w:ind w:left="5661" w:hanging="180"/>
      </w:pPr>
    </w:lvl>
    <w:lvl w:ilvl="6" w:tplc="0405000F" w:tentative="1">
      <w:start w:val="1"/>
      <w:numFmt w:val="decimal"/>
      <w:lvlText w:val="%7."/>
      <w:lvlJc w:val="left"/>
      <w:pPr>
        <w:ind w:left="6381" w:hanging="360"/>
      </w:pPr>
    </w:lvl>
    <w:lvl w:ilvl="7" w:tplc="04050019" w:tentative="1">
      <w:start w:val="1"/>
      <w:numFmt w:val="lowerLetter"/>
      <w:lvlText w:val="%8."/>
      <w:lvlJc w:val="left"/>
      <w:pPr>
        <w:ind w:left="7101" w:hanging="360"/>
      </w:pPr>
    </w:lvl>
    <w:lvl w:ilvl="8" w:tplc="0405001B" w:tentative="1">
      <w:start w:val="1"/>
      <w:numFmt w:val="lowerRoman"/>
      <w:lvlText w:val="%9."/>
      <w:lvlJc w:val="right"/>
      <w:pPr>
        <w:ind w:left="7821" w:hanging="180"/>
      </w:pPr>
    </w:lvl>
  </w:abstractNum>
  <w:abstractNum w:abstractNumId="11">
    <w:nsid w:val="50A47AEE"/>
    <w:multiLevelType w:val="multilevel"/>
    <w:tmpl w:val="E618EB58"/>
    <w:lvl w:ilvl="0">
      <w:start w:val="1"/>
      <w:numFmt w:val="decimal"/>
      <w:pStyle w:val="Nadpis1"/>
      <w:suff w:val="nothing"/>
      <w:lvlText w:val="Čl. %1"/>
      <w:lvlJc w:val="left"/>
      <w:pPr>
        <w:ind w:left="4679" w:firstLine="0"/>
      </w:pPr>
      <w:rPr>
        <w:rFonts w:ascii="Arial" w:hAnsi="Arial" w:hint="default"/>
        <w:b/>
        <w:i w:val="0"/>
        <w:color w:val="auto"/>
        <w:sz w:val="22"/>
      </w:rPr>
    </w:lvl>
    <w:lvl w:ilvl="1">
      <w:start w:val="1"/>
      <w:numFmt w:val="decimal"/>
      <w:pStyle w:val="Nadpis2"/>
      <w:lvlText w:val="%1.%2"/>
      <w:lvlJc w:val="left"/>
      <w:pPr>
        <w:ind w:left="1134" w:hanging="777"/>
      </w:pPr>
      <w:rPr>
        <w:rFonts w:ascii="Candara" w:hAnsi="Candara" w:hint="default"/>
        <w:color w:val="auto"/>
        <w:sz w:val="24"/>
        <w:szCs w:val="24"/>
      </w:rPr>
    </w:lvl>
    <w:lvl w:ilvl="2">
      <w:start w:val="1"/>
      <w:numFmt w:val="lowerLetter"/>
      <w:pStyle w:val="Nadpis3"/>
      <w:lvlText w:val="%3)"/>
      <w:lvlJc w:val="left"/>
      <w:pPr>
        <w:ind w:left="717" w:hanging="360"/>
      </w:pPr>
      <w:rPr>
        <w:rFonts w:ascii="Candara" w:eastAsiaTheme="majorEastAsia" w:hAnsi="Candara" w:cstheme="majorBidi"/>
        <w:sz w:val="24"/>
        <w:szCs w:val="24"/>
      </w:rPr>
    </w:lvl>
    <w:lvl w:ilvl="3">
      <w:start w:val="1"/>
      <w:numFmt w:val="decimal"/>
      <w:pStyle w:val="Nadpis4"/>
      <w:lvlText w:val="%1.%2.%3.%4"/>
      <w:lvlJc w:val="left"/>
      <w:pPr>
        <w:ind w:left="1985" w:hanging="1628"/>
      </w:pPr>
      <w:rPr>
        <w:rFonts w:hint="default"/>
      </w:rPr>
    </w:lvl>
    <w:lvl w:ilvl="4">
      <w:start w:val="1"/>
      <w:numFmt w:val="lowerLetter"/>
      <w:lvlText w:val="(%5)"/>
      <w:lvlJc w:val="left"/>
      <w:pPr>
        <w:ind w:left="2520" w:hanging="360"/>
      </w:pPr>
      <w:rPr>
        <w:rFonts w:hint="default"/>
      </w:rPr>
    </w:lvl>
    <w:lvl w:ilvl="5">
      <w:start w:val="1"/>
      <w:numFmt w:val="lowerRoman"/>
      <w:lvlText w:val="(%6)"/>
      <w:lvlJc w:val="left"/>
      <w:pPr>
        <w:ind w:left="2880" w:hanging="360"/>
      </w:pPr>
      <w:rPr>
        <w:rFonts w:hint="default"/>
      </w:rPr>
    </w:lvl>
    <w:lvl w:ilvl="6">
      <w:start w:val="1"/>
      <w:numFmt w:val="decimal"/>
      <w:lvlText w:val="%7."/>
      <w:lvlJc w:val="left"/>
      <w:pPr>
        <w:ind w:left="3240" w:hanging="360"/>
      </w:pPr>
      <w:rPr>
        <w:rFonts w:hint="default"/>
      </w:rPr>
    </w:lvl>
    <w:lvl w:ilvl="7">
      <w:start w:val="1"/>
      <w:numFmt w:val="lowerLetter"/>
      <w:lvlText w:val="%8."/>
      <w:lvlJc w:val="left"/>
      <w:pPr>
        <w:ind w:left="3600" w:hanging="360"/>
      </w:pPr>
      <w:rPr>
        <w:rFonts w:hint="default"/>
      </w:rPr>
    </w:lvl>
    <w:lvl w:ilvl="8">
      <w:start w:val="1"/>
      <w:numFmt w:val="lowerRoman"/>
      <w:lvlText w:val="%9."/>
      <w:lvlJc w:val="left"/>
      <w:pPr>
        <w:ind w:left="3960" w:hanging="360"/>
      </w:pPr>
      <w:rPr>
        <w:rFonts w:hint="default"/>
      </w:rPr>
    </w:lvl>
  </w:abstractNum>
  <w:abstractNum w:abstractNumId="12">
    <w:nsid w:val="576A5894"/>
    <w:multiLevelType w:val="hybridMultilevel"/>
    <w:tmpl w:val="A22E63DE"/>
    <w:lvl w:ilvl="0" w:tplc="97AAE9B6">
      <w:start w:val="1"/>
      <w:numFmt w:val="lowerLetter"/>
      <w:lvlText w:val="%1)"/>
      <w:lvlJc w:val="left"/>
      <w:pPr>
        <w:ind w:left="3195" w:hanging="360"/>
      </w:pPr>
      <w:rPr>
        <w:rFonts w:ascii="Candara" w:eastAsiaTheme="minorHAnsi" w:hAnsi="Candara" w:cs="Arial"/>
      </w:rPr>
    </w:lvl>
    <w:lvl w:ilvl="1" w:tplc="04050019" w:tentative="1">
      <w:start w:val="1"/>
      <w:numFmt w:val="lowerLetter"/>
      <w:lvlText w:val="%2."/>
      <w:lvlJc w:val="left"/>
      <w:pPr>
        <w:ind w:left="3915" w:hanging="360"/>
      </w:pPr>
    </w:lvl>
    <w:lvl w:ilvl="2" w:tplc="0405001B" w:tentative="1">
      <w:start w:val="1"/>
      <w:numFmt w:val="lowerRoman"/>
      <w:lvlText w:val="%3."/>
      <w:lvlJc w:val="right"/>
      <w:pPr>
        <w:ind w:left="4635" w:hanging="180"/>
      </w:pPr>
    </w:lvl>
    <w:lvl w:ilvl="3" w:tplc="0405000F" w:tentative="1">
      <w:start w:val="1"/>
      <w:numFmt w:val="decimal"/>
      <w:lvlText w:val="%4."/>
      <w:lvlJc w:val="left"/>
      <w:pPr>
        <w:ind w:left="5355" w:hanging="360"/>
      </w:pPr>
    </w:lvl>
    <w:lvl w:ilvl="4" w:tplc="04050019" w:tentative="1">
      <w:start w:val="1"/>
      <w:numFmt w:val="lowerLetter"/>
      <w:lvlText w:val="%5."/>
      <w:lvlJc w:val="left"/>
      <w:pPr>
        <w:ind w:left="6075" w:hanging="360"/>
      </w:pPr>
    </w:lvl>
    <w:lvl w:ilvl="5" w:tplc="0405001B" w:tentative="1">
      <w:start w:val="1"/>
      <w:numFmt w:val="lowerRoman"/>
      <w:lvlText w:val="%6."/>
      <w:lvlJc w:val="right"/>
      <w:pPr>
        <w:ind w:left="6795" w:hanging="180"/>
      </w:pPr>
    </w:lvl>
    <w:lvl w:ilvl="6" w:tplc="0405000F" w:tentative="1">
      <w:start w:val="1"/>
      <w:numFmt w:val="decimal"/>
      <w:lvlText w:val="%7."/>
      <w:lvlJc w:val="left"/>
      <w:pPr>
        <w:ind w:left="7515" w:hanging="360"/>
      </w:pPr>
    </w:lvl>
    <w:lvl w:ilvl="7" w:tplc="04050019" w:tentative="1">
      <w:start w:val="1"/>
      <w:numFmt w:val="lowerLetter"/>
      <w:lvlText w:val="%8."/>
      <w:lvlJc w:val="left"/>
      <w:pPr>
        <w:ind w:left="8235" w:hanging="360"/>
      </w:pPr>
    </w:lvl>
    <w:lvl w:ilvl="8" w:tplc="0405001B" w:tentative="1">
      <w:start w:val="1"/>
      <w:numFmt w:val="lowerRoman"/>
      <w:lvlText w:val="%9."/>
      <w:lvlJc w:val="right"/>
      <w:pPr>
        <w:ind w:left="8955" w:hanging="180"/>
      </w:pPr>
    </w:lvl>
  </w:abstractNum>
  <w:abstractNum w:abstractNumId="13">
    <w:nsid w:val="6B12595F"/>
    <w:multiLevelType w:val="hybridMultilevel"/>
    <w:tmpl w:val="82882556"/>
    <w:lvl w:ilvl="0" w:tplc="04050017">
      <w:start w:val="1"/>
      <w:numFmt w:val="low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4">
    <w:nsid w:val="77C34B6A"/>
    <w:multiLevelType w:val="hybridMultilevel"/>
    <w:tmpl w:val="C822581A"/>
    <w:lvl w:ilvl="0" w:tplc="04050001">
      <w:start w:val="1"/>
      <w:numFmt w:val="bullet"/>
      <w:lvlText w:val=""/>
      <w:lvlJc w:val="left"/>
      <w:pPr>
        <w:ind w:left="1080" w:hanging="360"/>
      </w:pPr>
      <w:rPr>
        <w:rFonts w:ascii="Symbol" w:hAnsi="Symbol" w:hint="default"/>
      </w:rPr>
    </w:lvl>
    <w:lvl w:ilvl="1" w:tplc="04050003" w:tentative="1">
      <w:start w:val="1"/>
      <w:numFmt w:val="bullet"/>
      <w:lvlText w:val="o"/>
      <w:lvlJc w:val="left"/>
      <w:pPr>
        <w:ind w:left="1800" w:hanging="360"/>
      </w:pPr>
      <w:rPr>
        <w:rFonts w:ascii="Courier New" w:hAnsi="Courier New" w:cs="Courier New" w:hint="default"/>
      </w:rPr>
    </w:lvl>
    <w:lvl w:ilvl="2" w:tplc="04050005" w:tentative="1">
      <w:start w:val="1"/>
      <w:numFmt w:val="bullet"/>
      <w:lvlText w:val=""/>
      <w:lvlJc w:val="left"/>
      <w:pPr>
        <w:ind w:left="2520" w:hanging="360"/>
      </w:pPr>
      <w:rPr>
        <w:rFonts w:ascii="Wingdings" w:hAnsi="Wingdings" w:hint="default"/>
      </w:rPr>
    </w:lvl>
    <w:lvl w:ilvl="3" w:tplc="04050001" w:tentative="1">
      <w:start w:val="1"/>
      <w:numFmt w:val="bullet"/>
      <w:lvlText w:val=""/>
      <w:lvlJc w:val="left"/>
      <w:pPr>
        <w:ind w:left="3240" w:hanging="360"/>
      </w:pPr>
      <w:rPr>
        <w:rFonts w:ascii="Symbol" w:hAnsi="Symbol" w:hint="default"/>
      </w:rPr>
    </w:lvl>
    <w:lvl w:ilvl="4" w:tplc="04050003" w:tentative="1">
      <w:start w:val="1"/>
      <w:numFmt w:val="bullet"/>
      <w:lvlText w:val="o"/>
      <w:lvlJc w:val="left"/>
      <w:pPr>
        <w:ind w:left="3960" w:hanging="360"/>
      </w:pPr>
      <w:rPr>
        <w:rFonts w:ascii="Courier New" w:hAnsi="Courier New" w:cs="Courier New" w:hint="default"/>
      </w:rPr>
    </w:lvl>
    <w:lvl w:ilvl="5" w:tplc="04050005" w:tentative="1">
      <w:start w:val="1"/>
      <w:numFmt w:val="bullet"/>
      <w:lvlText w:val=""/>
      <w:lvlJc w:val="left"/>
      <w:pPr>
        <w:ind w:left="4680" w:hanging="360"/>
      </w:pPr>
      <w:rPr>
        <w:rFonts w:ascii="Wingdings" w:hAnsi="Wingdings" w:hint="default"/>
      </w:rPr>
    </w:lvl>
    <w:lvl w:ilvl="6" w:tplc="04050001" w:tentative="1">
      <w:start w:val="1"/>
      <w:numFmt w:val="bullet"/>
      <w:lvlText w:val=""/>
      <w:lvlJc w:val="left"/>
      <w:pPr>
        <w:ind w:left="5400" w:hanging="360"/>
      </w:pPr>
      <w:rPr>
        <w:rFonts w:ascii="Symbol" w:hAnsi="Symbol" w:hint="default"/>
      </w:rPr>
    </w:lvl>
    <w:lvl w:ilvl="7" w:tplc="04050003" w:tentative="1">
      <w:start w:val="1"/>
      <w:numFmt w:val="bullet"/>
      <w:lvlText w:val="o"/>
      <w:lvlJc w:val="left"/>
      <w:pPr>
        <w:ind w:left="6120" w:hanging="360"/>
      </w:pPr>
      <w:rPr>
        <w:rFonts w:ascii="Courier New" w:hAnsi="Courier New" w:cs="Courier New" w:hint="default"/>
      </w:rPr>
    </w:lvl>
    <w:lvl w:ilvl="8" w:tplc="04050005" w:tentative="1">
      <w:start w:val="1"/>
      <w:numFmt w:val="bullet"/>
      <w:lvlText w:val=""/>
      <w:lvlJc w:val="left"/>
      <w:pPr>
        <w:ind w:left="6840" w:hanging="360"/>
      </w:pPr>
      <w:rPr>
        <w:rFonts w:ascii="Wingdings" w:hAnsi="Wingdings" w:hint="default"/>
      </w:rPr>
    </w:lvl>
  </w:abstractNum>
  <w:abstractNum w:abstractNumId="15">
    <w:nsid w:val="7F4A1F82"/>
    <w:multiLevelType w:val="hybridMultilevel"/>
    <w:tmpl w:val="ECECA230"/>
    <w:lvl w:ilvl="0" w:tplc="04050001">
      <w:start w:val="1"/>
      <w:numFmt w:val="bullet"/>
      <w:lvlText w:val=""/>
      <w:lvlJc w:val="left"/>
      <w:pPr>
        <w:ind w:left="1428" w:hanging="360"/>
      </w:pPr>
      <w:rPr>
        <w:rFonts w:ascii="Symbol" w:hAnsi="Symbol" w:hint="default"/>
      </w:rPr>
    </w:lvl>
    <w:lvl w:ilvl="1" w:tplc="04050003" w:tentative="1">
      <w:start w:val="1"/>
      <w:numFmt w:val="bullet"/>
      <w:lvlText w:val="o"/>
      <w:lvlJc w:val="left"/>
      <w:pPr>
        <w:ind w:left="2148" w:hanging="360"/>
      </w:pPr>
      <w:rPr>
        <w:rFonts w:ascii="Courier New" w:hAnsi="Courier New" w:cs="Courier New" w:hint="default"/>
      </w:rPr>
    </w:lvl>
    <w:lvl w:ilvl="2" w:tplc="04050005" w:tentative="1">
      <w:start w:val="1"/>
      <w:numFmt w:val="bullet"/>
      <w:lvlText w:val=""/>
      <w:lvlJc w:val="left"/>
      <w:pPr>
        <w:ind w:left="2868" w:hanging="360"/>
      </w:pPr>
      <w:rPr>
        <w:rFonts w:ascii="Wingdings" w:hAnsi="Wingdings" w:hint="default"/>
      </w:rPr>
    </w:lvl>
    <w:lvl w:ilvl="3" w:tplc="04050001" w:tentative="1">
      <w:start w:val="1"/>
      <w:numFmt w:val="bullet"/>
      <w:lvlText w:val=""/>
      <w:lvlJc w:val="left"/>
      <w:pPr>
        <w:ind w:left="3588" w:hanging="360"/>
      </w:pPr>
      <w:rPr>
        <w:rFonts w:ascii="Symbol" w:hAnsi="Symbol" w:hint="default"/>
      </w:rPr>
    </w:lvl>
    <w:lvl w:ilvl="4" w:tplc="04050003" w:tentative="1">
      <w:start w:val="1"/>
      <w:numFmt w:val="bullet"/>
      <w:lvlText w:val="o"/>
      <w:lvlJc w:val="left"/>
      <w:pPr>
        <w:ind w:left="4308" w:hanging="360"/>
      </w:pPr>
      <w:rPr>
        <w:rFonts w:ascii="Courier New" w:hAnsi="Courier New" w:cs="Courier New" w:hint="default"/>
      </w:rPr>
    </w:lvl>
    <w:lvl w:ilvl="5" w:tplc="04050005" w:tentative="1">
      <w:start w:val="1"/>
      <w:numFmt w:val="bullet"/>
      <w:lvlText w:val=""/>
      <w:lvlJc w:val="left"/>
      <w:pPr>
        <w:ind w:left="5028" w:hanging="360"/>
      </w:pPr>
      <w:rPr>
        <w:rFonts w:ascii="Wingdings" w:hAnsi="Wingdings" w:hint="default"/>
      </w:rPr>
    </w:lvl>
    <w:lvl w:ilvl="6" w:tplc="04050001" w:tentative="1">
      <w:start w:val="1"/>
      <w:numFmt w:val="bullet"/>
      <w:lvlText w:val=""/>
      <w:lvlJc w:val="left"/>
      <w:pPr>
        <w:ind w:left="5748" w:hanging="360"/>
      </w:pPr>
      <w:rPr>
        <w:rFonts w:ascii="Symbol" w:hAnsi="Symbol" w:hint="default"/>
      </w:rPr>
    </w:lvl>
    <w:lvl w:ilvl="7" w:tplc="04050003" w:tentative="1">
      <w:start w:val="1"/>
      <w:numFmt w:val="bullet"/>
      <w:lvlText w:val="o"/>
      <w:lvlJc w:val="left"/>
      <w:pPr>
        <w:ind w:left="6468" w:hanging="360"/>
      </w:pPr>
      <w:rPr>
        <w:rFonts w:ascii="Courier New" w:hAnsi="Courier New" w:cs="Courier New" w:hint="default"/>
      </w:rPr>
    </w:lvl>
    <w:lvl w:ilvl="8" w:tplc="04050005" w:tentative="1">
      <w:start w:val="1"/>
      <w:numFmt w:val="bullet"/>
      <w:lvlText w:val=""/>
      <w:lvlJc w:val="left"/>
      <w:pPr>
        <w:ind w:left="7188" w:hanging="360"/>
      </w:pPr>
      <w:rPr>
        <w:rFonts w:ascii="Wingdings" w:hAnsi="Wingdings" w:hint="default"/>
      </w:rPr>
    </w:lvl>
  </w:abstractNum>
  <w:num w:numId="1">
    <w:abstractNumId w:val="5"/>
  </w:num>
  <w:num w:numId="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1"/>
  </w:num>
  <w:num w:numId="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
  </w:num>
  <w:num w:numId="6">
    <w:abstractNumId w:val="9"/>
  </w:num>
  <w:num w:numId="7">
    <w:abstractNumId w:val="7"/>
  </w:num>
  <w:num w:numId="8">
    <w:abstractNumId w:val="8"/>
  </w:num>
  <w:num w:numId="9">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0"/>
  </w:num>
  <w:num w:numId="12">
    <w:abstractNumId w:val="1"/>
  </w:num>
  <w:num w:numId="13">
    <w:abstractNumId w:val="3"/>
  </w:num>
  <w:num w:numId="14">
    <w:abstractNumId w:val="13"/>
  </w:num>
  <w:num w:numId="15">
    <w:abstractNumId w:val="12"/>
  </w:num>
  <w:num w:numId="1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0"/>
  </w:num>
  <w:num w:numId="21">
    <w:abstractNumId w:val="2"/>
  </w:num>
  <w:num w:numId="22">
    <w:abstractNumId w:val="15"/>
  </w:num>
  <w:num w:numId="23">
    <w:abstractNumId w:val="6"/>
  </w:num>
  <w:num w:numId="24">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078A"/>
    <w:rsid w:val="0002484E"/>
    <w:rsid w:val="00034357"/>
    <w:rsid w:val="00056B26"/>
    <w:rsid w:val="00056E50"/>
    <w:rsid w:val="00072562"/>
    <w:rsid w:val="00081997"/>
    <w:rsid w:val="00081BFA"/>
    <w:rsid w:val="0009277E"/>
    <w:rsid w:val="00095F97"/>
    <w:rsid w:val="000A5EB8"/>
    <w:rsid w:val="000B1081"/>
    <w:rsid w:val="001022B7"/>
    <w:rsid w:val="00126F62"/>
    <w:rsid w:val="00142463"/>
    <w:rsid w:val="00154A92"/>
    <w:rsid w:val="0016758A"/>
    <w:rsid w:val="001706BC"/>
    <w:rsid w:val="001802D7"/>
    <w:rsid w:val="00183ACF"/>
    <w:rsid w:val="00187460"/>
    <w:rsid w:val="00197C8E"/>
    <w:rsid w:val="00197FF5"/>
    <w:rsid w:val="001B3D9E"/>
    <w:rsid w:val="001D048C"/>
    <w:rsid w:val="001D2D63"/>
    <w:rsid w:val="001F45C8"/>
    <w:rsid w:val="001F4D2F"/>
    <w:rsid w:val="00204E61"/>
    <w:rsid w:val="0022087D"/>
    <w:rsid w:val="00235380"/>
    <w:rsid w:val="0026484C"/>
    <w:rsid w:val="00294223"/>
    <w:rsid w:val="002C15D1"/>
    <w:rsid w:val="002C1995"/>
    <w:rsid w:val="002D27C7"/>
    <w:rsid w:val="002D536D"/>
    <w:rsid w:val="002E6BE3"/>
    <w:rsid w:val="002F39C8"/>
    <w:rsid w:val="002F79B5"/>
    <w:rsid w:val="00300A8C"/>
    <w:rsid w:val="00314C6F"/>
    <w:rsid w:val="00316714"/>
    <w:rsid w:val="00324365"/>
    <w:rsid w:val="00350EE3"/>
    <w:rsid w:val="00352C4C"/>
    <w:rsid w:val="00383C89"/>
    <w:rsid w:val="00386718"/>
    <w:rsid w:val="003919CD"/>
    <w:rsid w:val="003B5870"/>
    <w:rsid w:val="003C59C6"/>
    <w:rsid w:val="003E0D68"/>
    <w:rsid w:val="003E5CE1"/>
    <w:rsid w:val="00420A4D"/>
    <w:rsid w:val="00436622"/>
    <w:rsid w:val="004512CF"/>
    <w:rsid w:val="0045348E"/>
    <w:rsid w:val="004D1152"/>
    <w:rsid w:val="004D3F25"/>
    <w:rsid w:val="004D7781"/>
    <w:rsid w:val="004F6360"/>
    <w:rsid w:val="00501D53"/>
    <w:rsid w:val="0052103C"/>
    <w:rsid w:val="005218B7"/>
    <w:rsid w:val="00526574"/>
    <w:rsid w:val="00541B8C"/>
    <w:rsid w:val="005431DD"/>
    <w:rsid w:val="00544E02"/>
    <w:rsid w:val="0055000D"/>
    <w:rsid w:val="0055021E"/>
    <w:rsid w:val="00555A97"/>
    <w:rsid w:val="00561D99"/>
    <w:rsid w:val="0057232E"/>
    <w:rsid w:val="00575898"/>
    <w:rsid w:val="00575B7E"/>
    <w:rsid w:val="00575E93"/>
    <w:rsid w:val="00584D17"/>
    <w:rsid w:val="005A5AF3"/>
    <w:rsid w:val="005E5770"/>
    <w:rsid w:val="005E6AD4"/>
    <w:rsid w:val="00600D6E"/>
    <w:rsid w:val="006117A8"/>
    <w:rsid w:val="006246C0"/>
    <w:rsid w:val="006249DE"/>
    <w:rsid w:val="006264FA"/>
    <w:rsid w:val="00630938"/>
    <w:rsid w:val="00650784"/>
    <w:rsid w:val="00652369"/>
    <w:rsid w:val="00657A93"/>
    <w:rsid w:val="006627BF"/>
    <w:rsid w:val="006C71B8"/>
    <w:rsid w:val="006D1D28"/>
    <w:rsid w:val="006D7BF2"/>
    <w:rsid w:val="0071197D"/>
    <w:rsid w:val="00731B47"/>
    <w:rsid w:val="0074660C"/>
    <w:rsid w:val="00746E93"/>
    <w:rsid w:val="00747C2D"/>
    <w:rsid w:val="007555C9"/>
    <w:rsid w:val="007652CD"/>
    <w:rsid w:val="00765D4A"/>
    <w:rsid w:val="00786CE3"/>
    <w:rsid w:val="00797527"/>
    <w:rsid w:val="007A4382"/>
    <w:rsid w:val="007B5997"/>
    <w:rsid w:val="007F4BB6"/>
    <w:rsid w:val="008168AB"/>
    <w:rsid w:val="00820C16"/>
    <w:rsid w:val="00824057"/>
    <w:rsid w:val="00855F4B"/>
    <w:rsid w:val="00867F6C"/>
    <w:rsid w:val="008712DD"/>
    <w:rsid w:val="00887817"/>
    <w:rsid w:val="00892BE8"/>
    <w:rsid w:val="008A20DE"/>
    <w:rsid w:val="008B4FB4"/>
    <w:rsid w:val="008D6628"/>
    <w:rsid w:val="009270FB"/>
    <w:rsid w:val="009363FC"/>
    <w:rsid w:val="00966BA4"/>
    <w:rsid w:val="009A6FAF"/>
    <w:rsid w:val="009F7AC8"/>
    <w:rsid w:val="00A05807"/>
    <w:rsid w:val="00A3423B"/>
    <w:rsid w:val="00A64247"/>
    <w:rsid w:val="00A647A6"/>
    <w:rsid w:val="00A84220"/>
    <w:rsid w:val="00A952F1"/>
    <w:rsid w:val="00AC1D1C"/>
    <w:rsid w:val="00AC776C"/>
    <w:rsid w:val="00AE393B"/>
    <w:rsid w:val="00B122C8"/>
    <w:rsid w:val="00B13C57"/>
    <w:rsid w:val="00B332EF"/>
    <w:rsid w:val="00B51157"/>
    <w:rsid w:val="00B824D7"/>
    <w:rsid w:val="00BB1A69"/>
    <w:rsid w:val="00BC0103"/>
    <w:rsid w:val="00BC1A7E"/>
    <w:rsid w:val="00BE4056"/>
    <w:rsid w:val="00BE407D"/>
    <w:rsid w:val="00BF130D"/>
    <w:rsid w:val="00C118E6"/>
    <w:rsid w:val="00C14548"/>
    <w:rsid w:val="00C15E07"/>
    <w:rsid w:val="00C24A6B"/>
    <w:rsid w:val="00C24E5B"/>
    <w:rsid w:val="00C40053"/>
    <w:rsid w:val="00C44ED9"/>
    <w:rsid w:val="00C52AC8"/>
    <w:rsid w:val="00C61C44"/>
    <w:rsid w:val="00C65737"/>
    <w:rsid w:val="00C7672B"/>
    <w:rsid w:val="00CA1E4E"/>
    <w:rsid w:val="00CA2762"/>
    <w:rsid w:val="00CA2D4E"/>
    <w:rsid w:val="00CA3292"/>
    <w:rsid w:val="00CA7945"/>
    <w:rsid w:val="00CD0986"/>
    <w:rsid w:val="00CD665B"/>
    <w:rsid w:val="00CE2D6D"/>
    <w:rsid w:val="00CF2215"/>
    <w:rsid w:val="00CF6601"/>
    <w:rsid w:val="00D14765"/>
    <w:rsid w:val="00D20EA8"/>
    <w:rsid w:val="00D2297B"/>
    <w:rsid w:val="00D23338"/>
    <w:rsid w:val="00D73F8C"/>
    <w:rsid w:val="00D76350"/>
    <w:rsid w:val="00D80A15"/>
    <w:rsid w:val="00D826D2"/>
    <w:rsid w:val="00D85859"/>
    <w:rsid w:val="00DA1F2B"/>
    <w:rsid w:val="00DD56FD"/>
    <w:rsid w:val="00DD6899"/>
    <w:rsid w:val="00DF5594"/>
    <w:rsid w:val="00E4593B"/>
    <w:rsid w:val="00E46BF3"/>
    <w:rsid w:val="00E50775"/>
    <w:rsid w:val="00E53336"/>
    <w:rsid w:val="00E61015"/>
    <w:rsid w:val="00E844A9"/>
    <w:rsid w:val="00E90212"/>
    <w:rsid w:val="00E90B7C"/>
    <w:rsid w:val="00E919B2"/>
    <w:rsid w:val="00E94C6C"/>
    <w:rsid w:val="00EA3E4D"/>
    <w:rsid w:val="00EE7DFA"/>
    <w:rsid w:val="00EF25B7"/>
    <w:rsid w:val="00F04A0C"/>
    <w:rsid w:val="00F07318"/>
    <w:rsid w:val="00F10398"/>
    <w:rsid w:val="00F30F80"/>
    <w:rsid w:val="00F31EEE"/>
    <w:rsid w:val="00F472B5"/>
    <w:rsid w:val="00F57012"/>
    <w:rsid w:val="00F80019"/>
    <w:rsid w:val="00F9262D"/>
    <w:rsid w:val="00FB078A"/>
    <w:rsid w:val="00FE3132"/>
  </w:rsids>
  <m:mathPr>
    <m:mathFont m:val="Cambria Math"/>
    <m:brkBin m:val="before"/>
    <m:brkBinSub m:val="--"/>
    <m:smallFrac/>
    <m:dispDef/>
    <m:lMargin m:val="0"/>
    <m:rMargin m:val="0"/>
    <m:defJc m:val="centerGroup"/>
    <m:wrapIndent m:val="1440"/>
    <m:intLim m:val="subSup"/>
    <m:naryLim m:val="undOvr"/>
  </m:mathPr>
  <w:themeFontLang w:val="cs-CZ"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uiPriority="9" w:qFormat="1"/>
    <w:lsdException w:name="heading 6" w:uiPriority="9"/>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FB078A"/>
    <w:pPr>
      <w:jc w:val="both"/>
    </w:pPr>
    <w:rPr>
      <w:rFonts w:ascii="Arial" w:hAnsi="Arial"/>
    </w:rPr>
  </w:style>
  <w:style w:type="paragraph" w:styleId="Nadpis1">
    <w:name w:val="heading 1"/>
    <w:basedOn w:val="Normln"/>
    <w:next w:val="Normln"/>
    <w:link w:val="Nadpis1Char"/>
    <w:uiPriority w:val="99"/>
    <w:qFormat/>
    <w:rsid w:val="00AC776C"/>
    <w:pPr>
      <w:keepNext/>
      <w:keepLines/>
      <w:numPr>
        <w:numId w:val="3"/>
      </w:numPr>
      <w:spacing w:before="480" w:after="0"/>
      <w:ind w:left="0"/>
      <w:jc w:val="center"/>
      <w:outlineLvl w:val="0"/>
    </w:pPr>
    <w:rPr>
      <w:rFonts w:eastAsiaTheme="majorEastAsia" w:cstheme="majorBidi"/>
      <w:b/>
      <w:bCs/>
      <w:szCs w:val="28"/>
    </w:rPr>
  </w:style>
  <w:style w:type="paragraph" w:styleId="Nadpis2">
    <w:name w:val="heading 2"/>
    <w:basedOn w:val="Normln"/>
    <w:next w:val="Normln"/>
    <w:link w:val="Nadpis2Char"/>
    <w:uiPriority w:val="99"/>
    <w:unhideWhenUsed/>
    <w:qFormat/>
    <w:rsid w:val="00FB078A"/>
    <w:pPr>
      <w:keepNext/>
      <w:keepLines/>
      <w:numPr>
        <w:ilvl w:val="1"/>
        <w:numId w:val="3"/>
      </w:numPr>
      <w:spacing w:before="200" w:after="0"/>
      <w:outlineLvl w:val="1"/>
    </w:pPr>
    <w:rPr>
      <w:rFonts w:eastAsiaTheme="majorEastAsia" w:cstheme="majorBidi"/>
      <w:bCs/>
      <w:szCs w:val="26"/>
    </w:rPr>
  </w:style>
  <w:style w:type="paragraph" w:styleId="Nadpis3">
    <w:name w:val="heading 3"/>
    <w:basedOn w:val="Normln"/>
    <w:next w:val="Normln"/>
    <w:link w:val="Nadpis3Char"/>
    <w:uiPriority w:val="99"/>
    <w:unhideWhenUsed/>
    <w:qFormat/>
    <w:rsid w:val="00FB078A"/>
    <w:pPr>
      <w:keepNext/>
      <w:keepLines/>
      <w:numPr>
        <w:ilvl w:val="2"/>
        <w:numId w:val="3"/>
      </w:numPr>
      <w:spacing w:before="200" w:after="0"/>
      <w:outlineLvl w:val="2"/>
    </w:pPr>
    <w:rPr>
      <w:rFonts w:eastAsiaTheme="majorEastAsia" w:cstheme="majorBidi"/>
      <w:bCs/>
    </w:rPr>
  </w:style>
  <w:style w:type="paragraph" w:styleId="Nadpis4">
    <w:name w:val="heading 4"/>
    <w:basedOn w:val="Normln"/>
    <w:next w:val="Normln"/>
    <w:link w:val="Nadpis4Char"/>
    <w:uiPriority w:val="99"/>
    <w:unhideWhenUsed/>
    <w:qFormat/>
    <w:rsid w:val="00C52AC8"/>
    <w:pPr>
      <w:keepNext/>
      <w:keepLines/>
      <w:numPr>
        <w:ilvl w:val="3"/>
        <w:numId w:val="3"/>
      </w:numPr>
      <w:spacing w:before="200" w:after="0"/>
      <w:outlineLvl w:val="3"/>
    </w:pPr>
    <w:rPr>
      <w:rFonts w:eastAsiaTheme="majorEastAsia" w:cstheme="majorBidi"/>
      <w:bCs/>
      <w:iCs/>
    </w:rPr>
  </w:style>
  <w:style w:type="paragraph" w:styleId="Nadpis5">
    <w:name w:val="heading 5"/>
    <w:aliases w:val="Název článku"/>
    <w:basedOn w:val="Normln"/>
    <w:next w:val="Normln"/>
    <w:link w:val="Nadpis5Char"/>
    <w:uiPriority w:val="9"/>
    <w:unhideWhenUsed/>
    <w:qFormat/>
    <w:rsid w:val="00AC776C"/>
    <w:pPr>
      <w:keepNext/>
      <w:keepLines/>
      <w:spacing w:before="200" w:after="0"/>
      <w:jc w:val="center"/>
      <w:outlineLvl w:val="4"/>
    </w:pPr>
    <w:rPr>
      <w:rFonts w:eastAsiaTheme="majorEastAsia" w:cstheme="majorBidi"/>
      <w:b/>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uiPriority w:val="9"/>
    <w:rsid w:val="00AC776C"/>
    <w:rPr>
      <w:rFonts w:ascii="Arial" w:eastAsiaTheme="majorEastAsia" w:hAnsi="Arial" w:cstheme="majorBidi"/>
      <w:b/>
      <w:bCs/>
      <w:szCs w:val="28"/>
    </w:rPr>
  </w:style>
  <w:style w:type="character" w:customStyle="1" w:styleId="Nadpis2Char">
    <w:name w:val="Nadpis 2 Char"/>
    <w:basedOn w:val="Standardnpsmoodstavce"/>
    <w:link w:val="Nadpis2"/>
    <w:uiPriority w:val="9"/>
    <w:rsid w:val="00FB078A"/>
    <w:rPr>
      <w:rFonts w:ascii="Arial" w:eastAsiaTheme="majorEastAsia" w:hAnsi="Arial" w:cstheme="majorBidi"/>
      <w:bCs/>
      <w:szCs w:val="26"/>
    </w:rPr>
  </w:style>
  <w:style w:type="character" w:customStyle="1" w:styleId="Nadpis3Char">
    <w:name w:val="Nadpis 3 Char"/>
    <w:basedOn w:val="Standardnpsmoodstavce"/>
    <w:link w:val="Nadpis3"/>
    <w:uiPriority w:val="99"/>
    <w:rsid w:val="00FB078A"/>
    <w:rPr>
      <w:rFonts w:ascii="Arial" w:eastAsiaTheme="majorEastAsia" w:hAnsi="Arial" w:cstheme="majorBidi"/>
      <w:bCs/>
    </w:rPr>
  </w:style>
  <w:style w:type="paragraph" w:styleId="Nzev">
    <w:name w:val="Title"/>
    <w:basedOn w:val="Normln"/>
    <w:next w:val="Normln"/>
    <w:link w:val="NzevChar"/>
    <w:uiPriority w:val="10"/>
    <w:qFormat/>
    <w:rsid w:val="00C52AC8"/>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NzevChar">
    <w:name w:val="Název Char"/>
    <w:basedOn w:val="Standardnpsmoodstavce"/>
    <w:link w:val="Nzev"/>
    <w:uiPriority w:val="10"/>
    <w:rsid w:val="00C52AC8"/>
    <w:rPr>
      <w:rFonts w:asciiTheme="majorHAnsi" w:eastAsiaTheme="majorEastAsia" w:hAnsiTheme="majorHAnsi" w:cstheme="majorBidi"/>
      <w:color w:val="17365D" w:themeColor="text2" w:themeShade="BF"/>
      <w:spacing w:val="5"/>
      <w:kern w:val="28"/>
      <w:sz w:val="52"/>
      <w:szCs w:val="52"/>
    </w:rPr>
  </w:style>
  <w:style w:type="character" w:customStyle="1" w:styleId="Nadpis4Char">
    <w:name w:val="Nadpis 4 Char"/>
    <w:basedOn w:val="Standardnpsmoodstavce"/>
    <w:link w:val="Nadpis4"/>
    <w:uiPriority w:val="9"/>
    <w:rsid w:val="00C52AC8"/>
    <w:rPr>
      <w:rFonts w:ascii="Arial" w:eastAsiaTheme="majorEastAsia" w:hAnsi="Arial" w:cstheme="majorBidi"/>
      <w:bCs/>
      <w:iCs/>
    </w:rPr>
  </w:style>
  <w:style w:type="character" w:customStyle="1" w:styleId="Nadpis5Char">
    <w:name w:val="Nadpis 5 Char"/>
    <w:aliases w:val="Název článku Char"/>
    <w:basedOn w:val="Standardnpsmoodstavce"/>
    <w:link w:val="Nadpis5"/>
    <w:uiPriority w:val="9"/>
    <w:rsid w:val="00AC776C"/>
    <w:rPr>
      <w:rFonts w:ascii="Arial" w:eastAsiaTheme="majorEastAsia" w:hAnsi="Arial" w:cstheme="majorBidi"/>
      <w:b/>
    </w:rPr>
  </w:style>
  <w:style w:type="paragraph" w:styleId="Odstavecseseznamem">
    <w:name w:val="List Paragraph"/>
    <w:basedOn w:val="Normln"/>
    <w:link w:val="OdstavecseseznamemChar"/>
    <w:qFormat/>
    <w:rsid w:val="009F7AC8"/>
    <w:pPr>
      <w:ind w:left="720"/>
      <w:contextualSpacing/>
    </w:pPr>
  </w:style>
  <w:style w:type="paragraph" w:styleId="Zhlav">
    <w:name w:val="header"/>
    <w:basedOn w:val="Normln"/>
    <w:link w:val="ZhlavChar"/>
    <w:uiPriority w:val="99"/>
    <w:unhideWhenUsed/>
    <w:rsid w:val="004512CF"/>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4512CF"/>
    <w:rPr>
      <w:rFonts w:ascii="Arial" w:hAnsi="Arial"/>
    </w:rPr>
  </w:style>
  <w:style w:type="paragraph" w:styleId="Zpat">
    <w:name w:val="footer"/>
    <w:basedOn w:val="Normln"/>
    <w:link w:val="ZpatChar"/>
    <w:uiPriority w:val="99"/>
    <w:unhideWhenUsed/>
    <w:rsid w:val="004512CF"/>
    <w:pPr>
      <w:tabs>
        <w:tab w:val="center" w:pos="4536"/>
        <w:tab w:val="right" w:pos="9072"/>
      </w:tabs>
      <w:spacing w:after="0" w:line="240" w:lineRule="auto"/>
    </w:pPr>
  </w:style>
  <w:style w:type="character" w:customStyle="1" w:styleId="ZpatChar">
    <w:name w:val="Zápatí Char"/>
    <w:basedOn w:val="Standardnpsmoodstavce"/>
    <w:link w:val="Zpat"/>
    <w:uiPriority w:val="99"/>
    <w:rsid w:val="004512CF"/>
    <w:rPr>
      <w:rFonts w:ascii="Arial" w:hAnsi="Arial"/>
    </w:rPr>
  </w:style>
  <w:style w:type="character" w:styleId="Hypertextovodkaz">
    <w:name w:val="Hyperlink"/>
    <w:basedOn w:val="Standardnpsmoodstavce"/>
    <w:uiPriority w:val="99"/>
    <w:unhideWhenUsed/>
    <w:rsid w:val="00A84220"/>
    <w:rPr>
      <w:color w:val="0000FF" w:themeColor="hyperlink"/>
      <w:u w:val="single"/>
    </w:rPr>
  </w:style>
  <w:style w:type="paragraph" w:styleId="Normlnweb">
    <w:name w:val="Normal (Web)"/>
    <w:basedOn w:val="Normln"/>
    <w:uiPriority w:val="99"/>
    <w:semiHidden/>
    <w:unhideWhenUsed/>
    <w:rsid w:val="008D6628"/>
    <w:pPr>
      <w:spacing w:before="100" w:beforeAutospacing="1" w:after="100" w:afterAutospacing="1" w:line="240" w:lineRule="auto"/>
      <w:jc w:val="left"/>
    </w:pPr>
    <w:rPr>
      <w:rFonts w:ascii="Times New Roman" w:eastAsia="Times New Roman" w:hAnsi="Times New Roman" w:cs="Times New Roman"/>
      <w:sz w:val="24"/>
      <w:szCs w:val="24"/>
      <w:lang w:eastAsia="cs-CZ"/>
    </w:rPr>
  </w:style>
  <w:style w:type="character" w:customStyle="1" w:styleId="OdstavecseseznamemChar">
    <w:name w:val="Odstavec se seznamem Char"/>
    <w:link w:val="Odstavecseseznamem"/>
    <w:uiPriority w:val="99"/>
    <w:locked/>
    <w:rsid w:val="008712DD"/>
    <w:rPr>
      <w:rFonts w:ascii="Arial" w:hAnsi="Arial"/>
    </w:rPr>
  </w:style>
  <w:style w:type="paragraph" w:styleId="Textbubliny">
    <w:name w:val="Balloon Text"/>
    <w:basedOn w:val="Normln"/>
    <w:link w:val="TextbublinyChar"/>
    <w:uiPriority w:val="99"/>
    <w:semiHidden/>
    <w:unhideWhenUsed/>
    <w:rsid w:val="008168AB"/>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8168AB"/>
    <w:rPr>
      <w:rFonts w:ascii="Tahoma" w:hAnsi="Tahoma" w:cs="Tahoma"/>
      <w:sz w:val="16"/>
      <w:szCs w:val="16"/>
    </w:rPr>
  </w:style>
  <w:style w:type="paragraph" w:styleId="Textpoznpodarou">
    <w:name w:val="footnote text"/>
    <w:basedOn w:val="Normln"/>
    <w:link w:val="TextpoznpodarouChar"/>
    <w:uiPriority w:val="99"/>
    <w:unhideWhenUsed/>
    <w:rsid w:val="00EA3E4D"/>
    <w:pPr>
      <w:spacing w:after="0" w:line="240" w:lineRule="auto"/>
    </w:pPr>
    <w:rPr>
      <w:sz w:val="24"/>
      <w:szCs w:val="24"/>
    </w:rPr>
  </w:style>
  <w:style w:type="character" w:customStyle="1" w:styleId="TextpoznpodarouChar">
    <w:name w:val="Text pozn. pod čarou Char"/>
    <w:basedOn w:val="Standardnpsmoodstavce"/>
    <w:link w:val="Textpoznpodarou"/>
    <w:uiPriority w:val="99"/>
    <w:rsid w:val="00EA3E4D"/>
    <w:rPr>
      <w:rFonts w:ascii="Arial" w:hAnsi="Arial"/>
      <w:sz w:val="24"/>
      <w:szCs w:val="24"/>
    </w:rPr>
  </w:style>
  <w:style w:type="character" w:styleId="Znakapoznpodarou">
    <w:name w:val="footnote reference"/>
    <w:basedOn w:val="Standardnpsmoodstavce"/>
    <w:uiPriority w:val="99"/>
    <w:unhideWhenUsed/>
    <w:rsid w:val="00EA3E4D"/>
    <w:rPr>
      <w:vertAlign w:val="superscript"/>
    </w:rPr>
  </w:style>
  <w:style w:type="character" w:styleId="Odkaznakoment">
    <w:name w:val="annotation reference"/>
    <w:basedOn w:val="Standardnpsmoodstavce"/>
    <w:uiPriority w:val="99"/>
    <w:semiHidden/>
    <w:unhideWhenUsed/>
    <w:rsid w:val="00E53336"/>
    <w:rPr>
      <w:sz w:val="16"/>
      <w:szCs w:val="16"/>
    </w:rPr>
  </w:style>
  <w:style w:type="paragraph" w:styleId="Textkomente">
    <w:name w:val="annotation text"/>
    <w:basedOn w:val="Normln"/>
    <w:link w:val="TextkomenteChar"/>
    <w:uiPriority w:val="99"/>
    <w:semiHidden/>
    <w:unhideWhenUsed/>
    <w:rsid w:val="00E53336"/>
    <w:pPr>
      <w:spacing w:line="240" w:lineRule="auto"/>
    </w:pPr>
    <w:rPr>
      <w:sz w:val="20"/>
      <w:szCs w:val="20"/>
    </w:rPr>
  </w:style>
  <w:style w:type="character" w:customStyle="1" w:styleId="TextkomenteChar">
    <w:name w:val="Text komentáře Char"/>
    <w:basedOn w:val="Standardnpsmoodstavce"/>
    <w:link w:val="Textkomente"/>
    <w:uiPriority w:val="99"/>
    <w:semiHidden/>
    <w:rsid w:val="00E53336"/>
    <w:rPr>
      <w:rFonts w:ascii="Arial" w:hAnsi="Arial"/>
      <w:sz w:val="20"/>
      <w:szCs w:val="20"/>
    </w:rPr>
  </w:style>
  <w:style w:type="paragraph" w:styleId="Pedmtkomente">
    <w:name w:val="annotation subject"/>
    <w:basedOn w:val="Textkomente"/>
    <w:next w:val="Textkomente"/>
    <w:link w:val="PedmtkomenteChar"/>
    <w:uiPriority w:val="99"/>
    <w:semiHidden/>
    <w:unhideWhenUsed/>
    <w:rsid w:val="00E53336"/>
    <w:rPr>
      <w:b/>
      <w:bCs/>
    </w:rPr>
  </w:style>
  <w:style w:type="character" w:customStyle="1" w:styleId="PedmtkomenteChar">
    <w:name w:val="Předmět komentáře Char"/>
    <w:basedOn w:val="TextkomenteChar"/>
    <w:link w:val="Pedmtkomente"/>
    <w:uiPriority w:val="99"/>
    <w:semiHidden/>
    <w:rsid w:val="00E53336"/>
    <w:rPr>
      <w:rFonts w:ascii="Arial" w:hAnsi="Arial"/>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uiPriority="9" w:qFormat="1"/>
    <w:lsdException w:name="heading 6" w:uiPriority="9"/>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FB078A"/>
    <w:pPr>
      <w:jc w:val="both"/>
    </w:pPr>
    <w:rPr>
      <w:rFonts w:ascii="Arial" w:hAnsi="Arial"/>
    </w:rPr>
  </w:style>
  <w:style w:type="paragraph" w:styleId="Nadpis1">
    <w:name w:val="heading 1"/>
    <w:basedOn w:val="Normln"/>
    <w:next w:val="Normln"/>
    <w:link w:val="Nadpis1Char"/>
    <w:uiPriority w:val="99"/>
    <w:qFormat/>
    <w:rsid w:val="00AC776C"/>
    <w:pPr>
      <w:keepNext/>
      <w:keepLines/>
      <w:numPr>
        <w:numId w:val="3"/>
      </w:numPr>
      <w:spacing w:before="480" w:after="0"/>
      <w:ind w:left="0"/>
      <w:jc w:val="center"/>
      <w:outlineLvl w:val="0"/>
    </w:pPr>
    <w:rPr>
      <w:rFonts w:eastAsiaTheme="majorEastAsia" w:cstheme="majorBidi"/>
      <w:b/>
      <w:bCs/>
      <w:szCs w:val="28"/>
    </w:rPr>
  </w:style>
  <w:style w:type="paragraph" w:styleId="Nadpis2">
    <w:name w:val="heading 2"/>
    <w:basedOn w:val="Normln"/>
    <w:next w:val="Normln"/>
    <w:link w:val="Nadpis2Char"/>
    <w:uiPriority w:val="99"/>
    <w:unhideWhenUsed/>
    <w:qFormat/>
    <w:rsid w:val="00FB078A"/>
    <w:pPr>
      <w:keepNext/>
      <w:keepLines/>
      <w:numPr>
        <w:ilvl w:val="1"/>
        <w:numId w:val="3"/>
      </w:numPr>
      <w:spacing w:before="200" w:after="0"/>
      <w:outlineLvl w:val="1"/>
    </w:pPr>
    <w:rPr>
      <w:rFonts w:eastAsiaTheme="majorEastAsia" w:cstheme="majorBidi"/>
      <w:bCs/>
      <w:szCs w:val="26"/>
    </w:rPr>
  </w:style>
  <w:style w:type="paragraph" w:styleId="Nadpis3">
    <w:name w:val="heading 3"/>
    <w:basedOn w:val="Normln"/>
    <w:next w:val="Normln"/>
    <w:link w:val="Nadpis3Char"/>
    <w:uiPriority w:val="99"/>
    <w:unhideWhenUsed/>
    <w:qFormat/>
    <w:rsid w:val="00FB078A"/>
    <w:pPr>
      <w:keepNext/>
      <w:keepLines/>
      <w:numPr>
        <w:ilvl w:val="2"/>
        <w:numId w:val="3"/>
      </w:numPr>
      <w:spacing w:before="200" w:after="0"/>
      <w:outlineLvl w:val="2"/>
    </w:pPr>
    <w:rPr>
      <w:rFonts w:eastAsiaTheme="majorEastAsia" w:cstheme="majorBidi"/>
      <w:bCs/>
    </w:rPr>
  </w:style>
  <w:style w:type="paragraph" w:styleId="Nadpis4">
    <w:name w:val="heading 4"/>
    <w:basedOn w:val="Normln"/>
    <w:next w:val="Normln"/>
    <w:link w:val="Nadpis4Char"/>
    <w:uiPriority w:val="99"/>
    <w:unhideWhenUsed/>
    <w:qFormat/>
    <w:rsid w:val="00C52AC8"/>
    <w:pPr>
      <w:keepNext/>
      <w:keepLines/>
      <w:numPr>
        <w:ilvl w:val="3"/>
        <w:numId w:val="3"/>
      </w:numPr>
      <w:spacing w:before="200" w:after="0"/>
      <w:outlineLvl w:val="3"/>
    </w:pPr>
    <w:rPr>
      <w:rFonts w:eastAsiaTheme="majorEastAsia" w:cstheme="majorBidi"/>
      <w:bCs/>
      <w:iCs/>
    </w:rPr>
  </w:style>
  <w:style w:type="paragraph" w:styleId="Nadpis5">
    <w:name w:val="heading 5"/>
    <w:aliases w:val="Název článku"/>
    <w:basedOn w:val="Normln"/>
    <w:next w:val="Normln"/>
    <w:link w:val="Nadpis5Char"/>
    <w:uiPriority w:val="9"/>
    <w:unhideWhenUsed/>
    <w:qFormat/>
    <w:rsid w:val="00AC776C"/>
    <w:pPr>
      <w:keepNext/>
      <w:keepLines/>
      <w:spacing w:before="200" w:after="0"/>
      <w:jc w:val="center"/>
      <w:outlineLvl w:val="4"/>
    </w:pPr>
    <w:rPr>
      <w:rFonts w:eastAsiaTheme="majorEastAsia" w:cstheme="majorBidi"/>
      <w:b/>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uiPriority w:val="9"/>
    <w:rsid w:val="00AC776C"/>
    <w:rPr>
      <w:rFonts w:ascii="Arial" w:eastAsiaTheme="majorEastAsia" w:hAnsi="Arial" w:cstheme="majorBidi"/>
      <w:b/>
      <w:bCs/>
      <w:szCs w:val="28"/>
    </w:rPr>
  </w:style>
  <w:style w:type="character" w:customStyle="1" w:styleId="Nadpis2Char">
    <w:name w:val="Nadpis 2 Char"/>
    <w:basedOn w:val="Standardnpsmoodstavce"/>
    <w:link w:val="Nadpis2"/>
    <w:uiPriority w:val="9"/>
    <w:rsid w:val="00FB078A"/>
    <w:rPr>
      <w:rFonts w:ascii="Arial" w:eastAsiaTheme="majorEastAsia" w:hAnsi="Arial" w:cstheme="majorBidi"/>
      <w:bCs/>
      <w:szCs w:val="26"/>
    </w:rPr>
  </w:style>
  <w:style w:type="character" w:customStyle="1" w:styleId="Nadpis3Char">
    <w:name w:val="Nadpis 3 Char"/>
    <w:basedOn w:val="Standardnpsmoodstavce"/>
    <w:link w:val="Nadpis3"/>
    <w:uiPriority w:val="99"/>
    <w:rsid w:val="00FB078A"/>
    <w:rPr>
      <w:rFonts w:ascii="Arial" w:eastAsiaTheme="majorEastAsia" w:hAnsi="Arial" w:cstheme="majorBidi"/>
      <w:bCs/>
    </w:rPr>
  </w:style>
  <w:style w:type="paragraph" w:styleId="Nzev">
    <w:name w:val="Title"/>
    <w:basedOn w:val="Normln"/>
    <w:next w:val="Normln"/>
    <w:link w:val="NzevChar"/>
    <w:uiPriority w:val="10"/>
    <w:qFormat/>
    <w:rsid w:val="00C52AC8"/>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NzevChar">
    <w:name w:val="Název Char"/>
    <w:basedOn w:val="Standardnpsmoodstavce"/>
    <w:link w:val="Nzev"/>
    <w:uiPriority w:val="10"/>
    <w:rsid w:val="00C52AC8"/>
    <w:rPr>
      <w:rFonts w:asciiTheme="majorHAnsi" w:eastAsiaTheme="majorEastAsia" w:hAnsiTheme="majorHAnsi" w:cstheme="majorBidi"/>
      <w:color w:val="17365D" w:themeColor="text2" w:themeShade="BF"/>
      <w:spacing w:val="5"/>
      <w:kern w:val="28"/>
      <w:sz w:val="52"/>
      <w:szCs w:val="52"/>
    </w:rPr>
  </w:style>
  <w:style w:type="character" w:customStyle="1" w:styleId="Nadpis4Char">
    <w:name w:val="Nadpis 4 Char"/>
    <w:basedOn w:val="Standardnpsmoodstavce"/>
    <w:link w:val="Nadpis4"/>
    <w:uiPriority w:val="9"/>
    <w:rsid w:val="00C52AC8"/>
    <w:rPr>
      <w:rFonts w:ascii="Arial" w:eastAsiaTheme="majorEastAsia" w:hAnsi="Arial" w:cstheme="majorBidi"/>
      <w:bCs/>
      <w:iCs/>
    </w:rPr>
  </w:style>
  <w:style w:type="character" w:customStyle="1" w:styleId="Nadpis5Char">
    <w:name w:val="Nadpis 5 Char"/>
    <w:aliases w:val="Název článku Char"/>
    <w:basedOn w:val="Standardnpsmoodstavce"/>
    <w:link w:val="Nadpis5"/>
    <w:uiPriority w:val="9"/>
    <w:rsid w:val="00AC776C"/>
    <w:rPr>
      <w:rFonts w:ascii="Arial" w:eastAsiaTheme="majorEastAsia" w:hAnsi="Arial" w:cstheme="majorBidi"/>
      <w:b/>
    </w:rPr>
  </w:style>
  <w:style w:type="paragraph" w:styleId="Odstavecseseznamem">
    <w:name w:val="List Paragraph"/>
    <w:basedOn w:val="Normln"/>
    <w:link w:val="OdstavecseseznamemChar"/>
    <w:qFormat/>
    <w:rsid w:val="009F7AC8"/>
    <w:pPr>
      <w:ind w:left="720"/>
      <w:contextualSpacing/>
    </w:pPr>
  </w:style>
  <w:style w:type="paragraph" w:styleId="Zhlav">
    <w:name w:val="header"/>
    <w:basedOn w:val="Normln"/>
    <w:link w:val="ZhlavChar"/>
    <w:uiPriority w:val="99"/>
    <w:unhideWhenUsed/>
    <w:rsid w:val="004512CF"/>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4512CF"/>
    <w:rPr>
      <w:rFonts w:ascii="Arial" w:hAnsi="Arial"/>
    </w:rPr>
  </w:style>
  <w:style w:type="paragraph" w:styleId="Zpat">
    <w:name w:val="footer"/>
    <w:basedOn w:val="Normln"/>
    <w:link w:val="ZpatChar"/>
    <w:uiPriority w:val="99"/>
    <w:unhideWhenUsed/>
    <w:rsid w:val="004512CF"/>
    <w:pPr>
      <w:tabs>
        <w:tab w:val="center" w:pos="4536"/>
        <w:tab w:val="right" w:pos="9072"/>
      </w:tabs>
      <w:spacing w:after="0" w:line="240" w:lineRule="auto"/>
    </w:pPr>
  </w:style>
  <w:style w:type="character" w:customStyle="1" w:styleId="ZpatChar">
    <w:name w:val="Zápatí Char"/>
    <w:basedOn w:val="Standardnpsmoodstavce"/>
    <w:link w:val="Zpat"/>
    <w:uiPriority w:val="99"/>
    <w:rsid w:val="004512CF"/>
    <w:rPr>
      <w:rFonts w:ascii="Arial" w:hAnsi="Arial"/>
    </w:rPr>
  </w:style>
  <w:style w:type="character" w:styleId="Hypertextovodkaz">
    <w:name w:val="Hyperlink"/>
    <w:basedOn w:val="Standardnpsmoodstavce"/>
    <w:uiPriority w:val="99"/>
    <w:unhideWhenUsed/>
    <w:rsid w:val="00A84220"/>
    <w:rPr>
      <w:color w:val="0000FF" w:themeColor="hyperlink"/>
      <w:u w:val="single"/>
    </w:rPr>
  </w:style>
  <w:style w:type="paragraph" w:styleId="Normlnweb">
    <w:name w:val="Normal (Web)"/>
    <w:basedOn w:val="Normln"/>
    <w:uiPriority w:val="99"/>
    <w:semiHidden/>
    <w:unhideWhenUsed/>
    <w:rsid w:val="008D6628"/>
    <w:pPr>
      <w:spacing w:before="100" w:beforeAutospacing="1" w:after="100" w:afterAutospacing="1" w:line="240" w:lineRule="auto"/>
      <w:jc w:val="left"/>
    </w:pPr>
    <w:rPr>
      <w:rFonts w:ascii="Times New Roman" w:eastAsia="Times New Roman" w:hAnsi="Times New Roman" w:cs="Times New Roman"/>
      <w:sz w:val="24"/>
      <w:szCs w:val="24"/>
      <w:lang w:eastAsia="cs-CZ"/>
    </w:rPr>
  </w:style>
  <w:style w:type="character" w:customStyle="1" w:styleId="OdstavecseseznamemChar">
    <w:name w:val="Odstavec se seznamem Char"/>
    <w:link w:val="Odstavecseseznamem"/>
    <w:uiPriority w:val="99"/>
    <w:locked/>
    <w:rsid w:val="008712DD"/>
    <w:rPr>
      <w:rFonts w:ascii="Arial" w:hAnsi="Arial"/>
    </w:rPr>
  </w:style>
  <w:style w:type="paragraph" w:styleId="Textbubliny">
    <w:name w:val="Balloon Text"/>
    <w:basedOn w:val="Normln"/>
    <w:link w:val="TextbublinyChar"/>
    <w:uiPriority w:val="99"/>
    <w:semiHidden/>
    <w:unhideWhenUsed/>
    <w:rsid w:val="008168AB"/>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8168AB"/>
    <w:rPr>
      <w:rFonts w:ascii="Tahoma" w:hAnsi="Tahoma" w:cs="Tahoma"/>
      <w:sz w:val="16"/>
      <w:szCs w:val="16"/>
    </w:rPr>
  </w:style>
  <w:style w:type="paragraph" w:styleId="Textpoznpodarou">
    <w:name w:val="footnote text"/>
    <w:basedOn w:val="Normln"/>
    <w:link w:val="TextpoznpodarouChar"/>
    <w:uiPriority w:val="99"/>
    <w:unhideWhenUsed/>
    <w:rsid w:val="00EA3E4D"/>
    <w:pPr>
      <w:spacing w:after="0" w:line="240" w:lineRule="auto"/>
    </w:pPr>
    <w:rPr>
      <w:sz w:val="24"/>
      <w:szCs w:val="24"/>
    </w:rPr>
  </w:style>
  <w:style w:type="character" w:customStyle="1" w:styleId="TextpoznpodarouChar">
    <w:name w:val="Text pozn. pod čarou Char"/>
    <w:basedOn w:val="Standardnpsmoodstavce"/>
    <w:link w:val="Textpoznpodarou"/>
    <w:uiPriority w:val="99"/>
    <w:rsid w:val="00EA3E4D"/>
    <w:rPr>
      <w:rFonts w:ascii="Arial" w:hAnsi="Arial"/>
      <w:sz w:val="24"/>
      <w:szCs w:val="24"/>
    </w:rPr>
  </w:style>
  <w:style w:type="character" w:styleId="Znakapoznpodarou">
    <w:name w:val="footnote reference"/>
    <w:basedOn w:val="Standardnpsmoodstavce"/>
    <w:uiPriority w:val="99"/>
    <w:unhideWhenUsed/>
    <w:rsid w:val="00EA3E4D"/>
    <w:rPr>
      <w:vertAlign w:val="superscript"/>
    </w:rPr>
  </w:style>
  <w:style w:type="character" w:styleId="Odkaznakoment">
    <w:name w:val="annotation reference"/>
    <w:basedOn w:val="Standardnpsmoodstavce"/>
    <w:uiPriority w:val="99"/>
    <w:semiHidden/>
    <w:unhideWhenUsed/>
    <w:rsid w:val="00E53336"/>
    <w:rPr>
      <w:sz w:val="16"/>
      <w:szCs w:val="16"/>
    </w:rPr>
  </w:style>
  <w:style w:type="paragraph" w:styleId="Textkomente">
    <w:name w:val="annotation text"/>
    <w:basedOn w:val="Normln"/>
    <w:link w:val="TextkomenteChar"/>
    <w:uiPriority w:val="99"/>
    <w:semiHidden/>
    <w:unhideWhenUsed/>
    <w:rsid w:val="00E53336"/>
    <w:pPr>
      <w:spacing w:line="240" w:lineRule="auto"/>
    </w:pPr>
    <w:rPr>
      <w:sz w:val="20"/>
      <w:szCs w:val="20"/>
    </w:rPr>
  </w:style>
  <w:style w:type="character" w:customStyle="1" w:styleId="TextkomenteChar">
    <w:name w:val="Text komentáře Char"/>
    <w:basedOn w:val="Standardnpsmoodstavce"/>
    <w:link w:val="Textkomente"/>
    <w:uiPriority w:val="99"/>
    <w:semiHidden/>
    <w:rsid w:val="00E53336"/>
    <w:rPr>
      <w:rFonts w:ascii="Arial" w:hAnsi="Arial"/>
      <w:sz w:val="20"/>
      <w:szCs w:val="20"/>
    </w:rPr>
  </w:style>
  <w:style w:type="paragraph" w:styleId="Pedmtkomente">
    <w:name w:val="annotation subject"/>
    <w:basedOn w:val="Textkomente"/>
    <w:next w:val="Textkomente"/>
    <w:link w:val="PedmtkomenteChar"/>
    <w:uiPriority w:val="99"/>
    <w:semiHidden/>
    <w:unhideWhenUsed/>
    <w:rsid w:val="00E53336"/>
    <w:rPr>
      <w:b/>
      <w:bCs/>
    </w:rPr>
  </w:style>
  <w:style w:type="character" w:customStyle="1" w:styleId="PedmtkomenteChar">
    <w:name w:val="Předmět komentáře Char"/>
    <w:basedOn w:val="TextkomenteChar"/>
    <w:link w:val="Pedmtkomente"/>
    <w:uiPriority w:val="99"/>
    <w:semiHidden/>
    <w:rsid w:val="00E53336"/>
    <w:rPr>
      <w:rFonts w:ascii="Arial" w:hAnsi="Arial"/>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995A761-E813-4852-BD2E-CECF0072BD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1598</Words>
  <Characters>9430</Characters>
  <Application>Microsoft Office Word</Application>
  <DocSecurity>0</DocSecurity>
  <Lines>78</Lines>
  <Paragraphs>22</Paragraphs>
  <ScaleCrop>false</ScaleCrop>
  <HeadingPairs>
    <vt:vector size="2" baseType="variant">
      <vt:variant>
        <vt:lpstr>Název</vt:lpstr>
      </vt:variant>
      <vt:variant>
        <vt:i4>1</vt:i4>
      </vt:variant>
    </vt:vector>
  </HeadingPairs>
  <TitlesOfParts>
    <vt:vector size="1" baseType="lpstr">
      <vt:lpstr/>
    </vt:vector>
  </TitlesOfParts>
  <Company>MSP ČR</Company>
  <LinksUpToDate>false</LinksUpToDate>
  <CharactersWithSpaces>11006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radimo</dc:creator>
  <cp:lastModifiedBy>Hrdličková Marcela</cp:lastModifiedBy>
  <cp:revision>2</cp:revision>
  <cp:lastPrinted>2015-01-12T08:51:00Z</cp:lastPrinted>
  <dcterms:created xsi:type="dcterms:W3CDTF">2015-11-06T13:16:00Z</dcterms:created>
  <dcterms:modified xsi:type="dcterms:W3CDTF">2015-11-06T13:16:00Z</dcterms:modified>
</cp:coreProperties>
</file>