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8A61FB" w:rsidRPr="0095705E">
        <w:rPr>
          <w:rFonts w:ascii="NewsGot" w:hAnsi="NewsGot" w:cs="NewsGot"/>
          <w:sz w:val="22"/>
          <w:szCs w:val="22"/>
        </w:rPr>
        <w:t>služb</w:t>
      </w:r>
      <w:r w:rsidR="00F01ACC" w:rsidRPr="0095705E">
        <w:rPr>
          <w:rFonts w:ascii="NewsGot" w:hAnsi="NewsGot" w:cs="NewsGot"/>
          <w:sz w:val="22"/>
          <w:szCs w:val="22"/>
        </w:rPr>
        <w:t>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3A69A0">
        <w:rPr>
          <w:rFonts w:ascii="NewsGot" w:eastAsia="NewsGot" w:hAnsi="NewsGot" w:cs="NewsGot"/>
          <w:szCs w:val="28"/>
        </w:rPr>
        <w:t>Rozesílání adresných informačních dopisů a správa související evidence</w:t>
      </w:r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2B3823">
        <w:rPr>
          <w:rFonts w:ascii="NewsGot" w:hAnsi="NewsGot" w:cs="NewsGot"/>
        </w:rPr>
        <w:t>Jiří Malina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2B3823" w:rsidRPr="00CD7A9B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+420 606 652 784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DF2001" w:rsidRDefault="00DF2001" w:rsidP="00DF2001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2B3823">
        <w:rPr>
          <w:rFonts w:ascii="NewsGot" w:hAnsi="NewsGot" w:cs="Tahoma"/>
        </w:rPr>
        <w:t xml:space="preserve">služba. </w:t>
      </w:r>
      <w:r w:rsidRPr="00DF2001">
        <w:rPr>
          <w:rFonts w:ascii="NewsGot" w:hAnsi="NewsGot" w:cs="Tahoma"/>
        </w:rPr>
        <w:t xml:space="preserve"> </w:t>
      </w:r>
    </w:p>
    <w:p w:rsidR="001D38DC" w:rsidRPr="001D38DC" w:rsidRDefault="001D38DC" w:rsidP="001D38DC"/>
    <w:p w:rsidR="00A028E8" w:rsidRDefault="00A028E8">
      <w:pPr>
        <w:pStyle w:val="Bezmezer"/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Detailní popis </w:t>
      </w:r>
      <w:r w:rsidR="00C11C98">
        <w:rPr>
          <w:rFonts w:ascii="NewsGot" w:hAnsi="NewsGot" w:cs="NewsGot"/>
          <w:b/>
        </w:rPr>
        <w:t xml:space="preserve">zadání je uveden v příloze č. </w:t>
      </w:r>
      <w:r w:rsidR="00AD7301">
        <w:rPr>
          <w:rFonts w:ascii="NewsGot" w:hAnsi="NewsGot" w:cs="NewsGot"/>
          <w:b/>
        </w:rPr>
        <w:t>4</w:t>
      </w:r>
      <w:r w:rsidR="00C11C98">
        <w:rPr>
          <w:rFonts w:ascii="NewsGot" w:hAnsi="NewsGot" w:cs="NewsGot"/>
          <w:b/>
        </w:rPr>
        <w:t xml:space="preserve"> </w:t>
      </w:r>
      <w:r w:rsidR="00B016D2">
        <w:rPr>
          <w:rFonts w:ascii="NewsGot" w:hAnsi="NewsGot" w:cs="NewsGot"/>
          <w:b/>
        </w:rPr>
        <w:t>(</w:t>
      </w:r>
      <w:r w:rsidR="00A226B4">
        <w:rPr>
          <w:rFonts w:ascii="NewsGot" w:hAnsi="NewsGot" w:cs="NewsGot"/>
          <w:b/>
        </w:rPr>
        <w:t xml:space="preserve">Přesný </w:t>
      </w:r>
      <w:r w:rsidR="00B016D2">
        <w:rPr>
          <w:rFonts w:ascii="NewsGot" w:hAnsi="NewsGot" w:cs="NewsGot"/>
          <w:b/>
        </w:rPr>
        <w:t>popis požadované</w:t>
      </w:r>
      <w:r w:rsidR="002B3823">
        <w:rPr>
          <w:rFonts w:ascii="NewsGot" w:hAnsi="NewsGot" w:cs="NewsGot"/>
          <w:b/>
        </w:rPr>
        <w:t xml:space="preserve"> služby</w:t>
      </w:r>
      <w:r w:rsidR="00B016D2">
        <w:rPr>
          <w:rFonts w:ascii="NewsGot" w:hAnsi="NewsGot" w:cs="NewsGot"/>
          <w:b/>
        </w:rPr>
        <w:t>), která</w:t>
      </w:r>
      <w:r w:rsidR="00C11C98">
        <w:rPr>
          <w:rFonts w:ascii="NewsGot" w:hAnsi="NewsGot" w:cs="NewsGot"/>
          <w:b/>
        </w:rPr>
        <w:t xml:space="preserve"> je součástí této zadávací dokumentace</w:t>
      </w:r>
      <w:r>
        <w:rPr>
          <w:rFonts w:ascii="NewsGot" w:hAnsi="NewsGot" w:cs="NewsGot"/>
          <w:b/>
        </w:rPr>
        <w:t>.</w:t>
      </w:r>
    </w:p>
    <w:p w:rsidR="00A028E8" w:rsidRDefault="00A028E8">
      <w:pPr>
        <w:pStyle w:val="Bezmezer"/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Místo plnění </w:t>
      </w:r>
    </w:p>
    <w:p w:rsidR="00F91FEA" w:rsidRDefault="00F91FEA">
      <w:pPr>
        <w:rPr>
          <w:rFonts w:ascii="NewsGot" w:hAnsi="NewsGot" w:cs="NewsGot"/>
          <w:sz w:val="22"/>
          <w:szCs w:val="22"/>
        </w:rPr>
      </w:pP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>Místem plnění veřejné zakázky je Zoologická zahrada hl. m.  Prahy, U Trojského zámku 120/3, 171 00 Praha 7.</w:t>
      </w:r>
    </w:p>
    <w:p w:rsidR="00A028E8" w:rsidRDefault="002C1E26" w:rsidP="00E55265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Předpokládaný t</w:t>
      </w:r>
      <w:r w:rsidR="00A028E8" w:rsidRPr="002B3823">
        <w:rPr>
          <w:rFonts w:ascii="NewsGot" w:hAnsi="NewsGot" w:cs="NewsGot"/>
          <w:sz w:val="24"/>
          <w:szCs w:val="24"/>
        </w:rPr>
        <w:t xml:space="preserve">ermín </w:t>
      </w:r>
      <w:r w:rsidR="002B3823" w:rsidRPr="002B3823">
        <w:rPr>
          <w:rFonts w:ascii="NewsGot" w:hAnsi="NewsGot" w:cs="NewsGot"/>
          <w:sz w:val="24"/>
          <w:szCs w:val="24"/>
        </w:rPr>
        <w:t>zahájení 1. 7. 2015</w:t>
      </w:r>
      <w:r w:rsidR="00DF2001" w:rsidRPr="002B3823">
        <w:rPr>
          <w:rFonts w:ascii="NewsGot" w:hAnsi="NewsGot" w:cs="NewsGot"/>
          <w:sz w:val="24"/>
          <w:szCs w:val="24"/>
        </w:rPr>
        <w:t xml:space="preserve"> a </w:t>
      </w:r>
      <w:r w:rsidR="005218A1" w:rsidRPr="002B3823">
        <w:rPr>
          <w:rFonts w:ascii="NewsGot" w:hAnsi="NewsGot" w:cs="NewsGot"/>
          <w:sz w:val="24"/>
          <w:szCs w:val="24"/>
        </w:rPr>
        <w:t>předpokládaná d</w:t>
      </w:r>
      <w:r w:rsidR="00DF2001" w:rsidRPr="002B3823">
        <w:rPr>
          <w:rFonts w:ascii="NewsGot" w:hAnsi="NewsGot" w:cs="NewsGot"/>
          <w:sz w:val="24"/>
          <w:szCs w:val="24"/>
        </w:rPr>
        <w:t>oba plnění</w:t>
      </w:r>
      <w:r w:rsidR="00E316F5" w:rsidRPr="002B3823">
        <w:rPr>
          <w:rFonts w:ascii="NewsGot" w:hAnsi="NewsGot" w:cs="NewsGot"/>
          <w:sz w:val="24"/>
          <w:szCs w:val="24"/>
        </w:rPr>
        <w:t xml:space="preserve"> veřejné zakázky</w:t>
      </w:r>
      <w:r w:rsidR="000D3B21">
        <w:rPr>
          <w:rFonts w:ascii="NewsGot" w:hAnsi="NewsGot" w:cs="NewsGot"/>
          <w:sz w:val="24"/>
          <w:szCs w:val="24"/>
        </w:rPr>
        <w:t xml:space="preserve"> malého rozsahu</w:t>
      </w:r>
      <w:r w:rsidR="002B3823" w:rsidRPr="002B3823">
        <w:rPr>
          <w:rFonts w:ascii="NewsGot" w:hAnsi="NewsGot" w:cs="NewsGot"/>
          <w:sz w:val="24"/>
          <w:szCs w:val="24"/>
        </w:rPr>
        <w:t xml:space="preserve"> </w:t>
      </w:r>
      <w:r w:rsidR="00767ECA">
        <w:rPr>
          <w:rFonts w:ascii="NewsGot" w:hAnsi="NewsGot" w:cs="NewsGot"/>
          <w:sz w:val="24"/>
          <w:szCs w:val="24"/>
        </w:rPr>
        <w:t xml:space="preserve">je </w:t>
      </w:r>
      <w:r w:rsidR="002B3823" w:rsidRPr="002B3823">
        <w:rPr>
          <w:rFonts w:ascii="NewsGot" w:hAnsi="NewsGot" w:cs="NewsGot"/>
          <w:sz w:val="24"/>
          <w:szCs w:val="24"/>
        </w:rPr>
        <w:t>48</w:t>
      </w:r>
      <w:r w:rsidR="00767ECA">
        <w:rPr>
          <w:rFonts w:ascii="NewsGot" w:hAnsi="NewsGot" w:cs="NewsGot"/>
          <w:sz w:val="24"/>
          <w:szCs w:val="24"/>
        </w:rPr>
        <w:t xml:space="preserve"> </w:t>
      </w:r>
      <w:r w:rsidR="002B3823" w:rsidRPr="002B3823">
        <w:rPr>
          <w:rFonts w:ascii="NewsGot" w:hAnsi="NewsGot" w:cs="NewsGot"/>
          <w:sz w:val="24"/>
          <w:szCs w:val="24"/>
        </w:rPr>
        <w:t>měsíců.</w:t>
      </w:r>
      <w:r w:rsidR="002B3823">
        <w:rPr>
          <w:rFonts w:ascii="NewsGot" w:hAnsi="NewsGot" w:cs="NewsGot"/>
          <w:sz w:val="24"/>
          <w:szCs w:val="24"/>
        </w:rPr>
        <w:t xml:space="preserve"> </w:t>
      </w:r>
      <w:r w:rsidR="00DF2001">
        <w:rPr>
          <w:rFonts w:ascii="NewsGot" w:hAnsi="NewsGot" w:cs="NewsGot"/>
          <w:sz w:val="24"/>
          <w:szCs w:val="24"/>
        </w:rPr>
        <w:t xml:space="preserve"> </w:t>
      </w:r>
    </w:p>
    <w:p w:rsidR="00F91FEA" w:rsidRDefault="00F91FEA" w:rsidP="00F91FEA"/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A82021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BB0769" w:rsidRDefault="00237460" w:rsidP="000A668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dodavatelem v posledních </w:t>
      </w:r>
      <w:r w:rsidR="00293DED">
        <w:rPr>
          <w:rFonts w:ascii="NewsGot" w:hAnsi="NewsGot"/>
          <w:szCs w:val="22"/>
        </w:rPr>
        <w:t>2</w:t>
      </w:r>
      <w:r w:rsidRPr="000A6686">
        <w:rPr>
          <w:rFonts w:ascii="NewsGot" w:hAnsi="NewsGot"/>
          <w:szCs w:val="22"/>
        </w:rPr>
        <w:t xml:space="preserve"> letech. </w:t>
      </w:r>
      <w:r w:rsidR="0095705E">
        <w:rPr>
          <w:rFonts w:ascii="NewsGot" w:hAnsi="NewsGot"/>
          <w:szCs w:val="22"/>
        </w:rPr>
        <w:t>Obdobnou zakázkou je myšlena služba splňující parametry dle přílohy č. 4 a to především</w:t>
      </w:r>
      <w:r w:rsidR="00293DED">
        <w:rPr>
          <w:rFonts w:ascii="NewsGot" w:hAnsi="NewsGot"/>
          <w:szCs w:val="22"/>
        </w:rPr>
        <w:t>:</w:t>
      </w:r>
    </w:p>
    <w:p w:rsidR="00293DED" w:rsidRPr="0095705E" w:rsidRDefault="00293DED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 w:rsidRPr="0095705E">
        <w:rPr>
          <w:rFonts w:ascii="NewsGot" w:hAnsi="NewsGot"/>
        </w:rPr>
        <w:t>Správa databáze dárců</w:t>
      </w:r>
      <w:r w:rsidR="008F668A" w:rsidRPr="0095705E">
        <w:rPr>
          <w:rFonts w:ascii="NewsGot" w:hAnsi="NewsGot"/>
        </w:rPr>
        <w:t xml:space="preserve"> (evidování údajů, plateb atd.)</w:t>
      </w:r>
      <w:r w:rsidR="00744A70" w:rsidRPr="0095705E">
        <w:rPr>
          <w:rFonts w:ascii="NewsGot" w:hAnsi="NewsGot"/>
        </w:rPr>
        <w:t xml:space="preserve"> včetně elektronického nástroje</w:t>
      </w:r>
    </w:p>
    <w:p w:rsidR="008F668A" w:rsidRPr="0095705E" w:rsidRDefault="008F668A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 w:rsidRPr="0095705E">
        <w:rPr>
          <w:rFonts w:ascii="NewsGot" w:hAnsi="NewsGot"/>
        </w:rPr>
        <w:t>Oprávněnost pracovat s důvěrnými informacemi</w:t>
      </w:r>
    </w:p>
    <w:p w:rsidR="0095705E" w:rsidRPr="0095705E" w:rsidRDefault="0095705E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 w:rsidRPr="0095705E">
        <w:rPr>
          <w:rFonts w:ascii="NewsGot" w:hAnsi="NewsGot"/>
        </w:rPr>
        <w:t>Zkušenost s rozesílkou dopisů</w:t>
      </w:r>
    </w:p>
    <w:p w:rsidR="0095705E" w:rsidRDefault="008F668A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 w:rsidRPr="0095705E">
        <w:rPr>
          <w:rFonts w:ascii="NewsGot" w:hAnsi="NewsGot"/>
        </w:rPr>
        <w:t xml:space="preserve">Rozsah spravované databáze dárců: minimálně </w:t>
      </w:r>
      <w:r w:rsidR="0095705E" w:rsidRPr="0095705E">
        <w:rPr>
          <w:rFonts w:ascii="NewsGot" w:hAnsi="NewsGot"/>
        </w:rPr>
        <w:t>10</w:t>
      </w:r>
      <w:r w:rsidRPr="0095705E">
        <w:rPr>
          <w:rFonts w:ascii="NewsGot" w:hAnsi="NewsGot"/>
        </w:rPr>
        <w:t>.000 evidovaných dárců</w:t>
      </w:r>
      <w:r w:rsidR="0095705E">
        <w:rPr>
          <w:rFonts w:ascii="NewsGot" w:hAnsi="NewsGot"/>
        </w:rPr>
        <w:t xml:space="preserve"> pro jednoho klienta</w:t>
      </w:r>
    </w:p>
    <w:p w:rsidR="008F668A" w:rsidRPr="0095705E" w:rsidRDefault="008F668A" w:rsidP="0095705E">
      <w:pPr>
        <w:pStyle w:val="Odstavecseseznamem"/>
        <w:spacing w:after="0"/>
        <w:rPr>
          <w:rFonts w:ascii="NewsGot" w:hAnsi="NewsGot"/>
        </w:rPr>
      </w:pPr>
      <w:r w:rsidRPr="0095705E">
        <w:rPr>
          <w:rFonts w:ascii="NewsGot" w:hAnsi="NewsGot"/>
        </w:rPr>
        <w:t xml:space="preserve"> 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A97C16" w:rsidP="003107BF">
      <w:pPr>
        <w:pStyle w:val="PFI-odstavec"/>
        <w:numPr>
          <w:ilvl w:val="4"/>
          <w:numId w:val="6"/>
        </w:numPr>
        <w:rPr>
          <w:rFonts w:ascii="NewsGot" w:hAnsi="NewsGot"/>
          <w:szCs w:val="22"/>
        </w:rPr>
      </w:pPr>
      <w:r w:rsidRPr="00A97C16">
        <w:rPr>
          <w:rFonts w:ascii="NewsGot" w:hAnsi="NewsGot"/>
          <w:szCs w:val="22"/>
        </w:rPr>
        <w:t xml:space="preserve">Nabídka musí být Zadavateli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Pr="00A97C16">
        <w:rPr>
          <w:rFonts w:ascii="NewsGot" w:hAnsi="NewsGot"/>
          <w:szCs w:val="22"/>
        </w:rPr>
        <w:t>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3107BF" w:rsidRPr="003107BF" w:rsidRDefault="003107BF" w:rsidP="003107BF"/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Default="00A028E8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>Platba bude uskutečněna na základě</w:t>
      </w:r>
      <w:r w:rsidR="008C2DF2">
        <w:rPr>
          <w:rFonts w:ascii="NewsGot" w:hAnsi="NewsGot" w:cs="NewsGot"/>
        </w:rPr>
        <w:t xml:space="preserve"> faktury</w:t>
      </w:r>
      <w:r>
        <w:rPr>
          <w:rFonts w:ascii="NewsGot" w:hAnsi="NewsGot" w:cs="NewsGot"/>
        </w:rPr>
        <w:t xml:space="preserve"> předložené dodavatelem se lhůtou splatnosti 21 dní po obdržení faktury. Veškeré platby budou provedeny v Kč s DPH. </w:t>
      </w:r>
    </w:p>
    <w:p w:rsidR="000A6686" w:rsidRPr="000A6686" w:rsidRDefault="000A6686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 w:rsidRPr="000A6686">
        <w:rPr>
          <w:rFonts w:ascii="NewsGot" w:hAnsi="NewsGot" w:cs="Tahoma"/>
        </w:rPr>
        <w:t xml:space="preserve">Přílohou daňových dokladů bude vždy výkaz s podrobným </w:t>
      </w:r>
      <w:r w:rsidRPr="00293DED">
        <w:rPr>
          <w:rFonts w:ascii="NewsGot" w:hAnsi="NewsGot" w:cs="Tahoma"/>
        </w:rPr>
        <w:t>rozpisem provedených služeb</w:t>
      </w:r>
      <w:r w:rsidR="00293DED">
        <w:rPr>
          <w:rFonts w:ascii="NewsGot" w:hAnsi="NewsGot" w:cs="Tahoma"/>
        </w:rPr>
        <w:t xml:space="preserve"> dle pokynů uvedených ve smlouvě</w:t>
      </w:r>
      <w:r w:rsidRPr="00293DED">
        <w:rPr>
          <w:rFonts w:ascii="NewsGot" w:hAnsi="NewsGot" w:cs="Tahoma"/>
        </w:rPr>
        <w:t>.</w:t>
      </w:r>
      <w:r w:rsidRPr="000A6686">
        <w:rPr>
          <w:rFonts w:ascii="NewsGot" w:hAnsi="NewsGot" w:cs="Tahoma"/>
        </w:rPr>
        <w:t xml:space="preserve"> </w:t>
      </w:r>
    </w:p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1447F0">
      <w:pPr>
        <w:pStyle w:val="Odstavecseseznamem"/>
        <w:numPr>
          <w:ilvl w:val="0"/>
          <w:numId w:val="31"/>
        </w:numPr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82159A">
        <w:rPr>
          <w:rFonts w:ascii="NewsGot" w:hAnsi="NewsGot" w:cs="NewsGot"/>
        </w:rPr>
        <w:t>19</w:t>
      </w:r>
      <w:r w:rsidR="00744A70">
        <w:rPr>
          <w:rFonts w:ascii="NewsGot" w:hAnsi="NewsGot" w:cs="NewsGot"/>
        </w:rPr>
        <w:t xml:space="preserve">. </w:t>
      </w:r>
      <w:r w:rsidR="0082159A">
        <w:rPr>
          <w:rFonts w:ascii="NewsGot" w:hAnsi="NewsGot" w:cs="NewsGot"/>
        </w:rPr>
        <w:t>6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2B3823" w:rsidRPr="002B3823">
        <w:rPr>
          <w:rFonts w:ascii="NewsGot" w:hAnsi="NewsGot" w:cs="NewsGot"/>
        </w:rPr>
        <w:t>5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8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15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0A6686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 w:rsidR="0082159A">
        <w:rPr>
          <w:rFonts w:ascii="NewsGot" w:hAnsi="NewsGot" w:cs="NewsGot"/>
          <w:b w:val="0"/>
          <w:sz w:val="22"/>
        </w:rPr>
        <w:t>19</w:t>
      </w:r>
      <w:r w:rsidR="00744A70">
        <w:rPr>
          <w:rFonts w:ascii="NewsGot" w:hAnsi="NewsGot" w:cs="NewsGot"/>
          <w:b w:val="0"/>
          <w:sz w:val="22"/>
        </w:rPr>
        <w:t xml:space="preserve">. </w:t>
      </w:r>
      <w:r w:rsidR="0082159A">
        <w:rPr>
          <w:rFonts w:ascii="NewsGot" w:hAnsi="NewsGot" w:cs="NewsGot"/>
          <w:b w:val="0"/>
          <w:sz w:val="22"/>
        </w:rPr>
        <w:t>6</w:t>
      </w:r>
      <w:r w:rsidR="002B3823" w:rsidRPr="002B3823">
        <w:rPr>
          <w:rFonts w:ascii="NewsGot" w:hAnsi="NewsGot" w:cs="NewsGot"/>
          <w:b w:val="0"/>
          <w:sz w:val="22"/>
        </w:rPr>
        <w:t>. 2015</w:t>
      </w:r>
      <w:r w:rsid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v</w:t>
      </w:r>
      <w:r w:rsidR="00744A70">
        <w:rPr>
          <w:rFonts w:ascii="NewsGot" w:hAnsi="NewsGot" w:cs="NewsGot"/>
          <w:b w:val="0"/>
          <w:sz w:val="22"/>
        </w:rPr>
        <w:t> </w:t>
      </w:r>
      <w:r w:rsidR="002B3823" w:rsidRPr="002B3823">
        <w:rPr>
          <w:rFonts w:ascii="NewsGot" w:hAnsi="NewsGot" w:cs="NewsGot"/>
          <w:b w:val="0"/>
          <w:sz w:val="22"/>
        </w:rPr>
        <w:t>10</w:t>
      </w:r>
      <w:r w:rsidR="00744A70">
        <w:rPr>
          <w:rFonts w:ascii="NewsGot" w:hAnsi="NewsGot" w:cs="NewsGot"/>
          <w:b w:val="0"/>
          <w:sz w:val="22"/>
        </w:rPr>
        <w:t>:15</w:t>
      </w:r>
      <w:r w:rsidR="002B3823" w:rsidRP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hod</w:t>
      </w:r>
      <w:r w:rsidR="00100674" w:rsidRPr="002B3823">
        <w:rPr>
          <w:rFonts w:ascii="NewsGot" w:hAnsi="NewsGot" w:cs="NewsGot"/>
          <w:b w:val="0"/>
          <w:sz w:val="24"/>
        </w:rPr>
        <w:t>.</w:t>
      </w:r>
      <w:r w:rsidR="00100674" w:rsidRPr="002B3823">
        <w:rPr>
          <w:rFonts w:ascii="NewsGot" w:hAnsi="NewsGot" w:cs="NewsGot"/>
          <w:sz w:val="24"/>
        </w:rPr>
        <w:t xml:space="preserve"> </w:t>
      </w:r>
      <w:r w:rsidR="00EF700D" w:rsidRPr="00697676">
        <w:rPr>
          <w:rFonts w:ascii="NewsGot" w:hAnsi="NewsGot" w:cs="NewsGot"/>
          <w:b w:val="0"/>
          <w:sz w:val="24"/>
        </w:rPr>
        <w:t>v zasedací místnosti</w:t>
      </w:r>
      <w:r w:rsidR="00EF700D"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lastRenderedPageBreak/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C11C98" w:rsidRDefault="00A226B4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Přesný p</w:t>
      </w:r>
      <w:r w:rsidR="00C11C98">
        <w:rPr>
          <w:rFonts w:ascii="NewsGot" w:hAnsi="NewsGot" w:cs="NewsGot"/>
          <w:i w:val="0"/>
          <w:sz w:val="22"/>
          <w:szCs w:val="22"/>
        </w:rPr>
        <w:t>opis požadované</w:t>
      </w:r>
      <w:r w:rsidR="002B3823">
        <w:rPr>
          <w:rFonts w:ascii="NewsGot" w:hAnsi="NewsGot" w:cs="NewsGot"/>
          <w:i w:val="0"/>
          <w:sz w:val="22"/>
          <w:szCs w:val="22"/>
        </w:rPr>
        <w:t xml:space="preserve"> služby</w:t>
      </w:r>
      <w:r w:rsidR="00C11C98">
        <w:rPr>
          <w:rFonts w:ascii="NewsGot" w:hAnsi="NewsGot" w:cs="NewsGot"/>
          <w:i w:val="0"/>
          <w:sz w:val="22"/>
          <w:szCs w:val="22"/>
        </w:rPr>
        <w:t xml:space="preserve"> 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465857" w:rsidRPr="00465857">
        <w:rPr>
          <w:rFonts w:ascii="NewsGot" w:eastAsia="NewsGot" w:hAnsi="NewsGot" w:cs="NewsGot"/>
          <w:szCs w:val="28"/>
        </w:rPr>
        <w:t>Rozesílání adresných informačních dopisů a správa související evidence</w:t>
      </w: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99"/>
        <w:gridCol w:w="3317"/>
        <w:gridCol w:w="3106"/>
      </w:tblGrid>
      <w:tr w:rsidR="003A69A0" w:rsidRPr="00465857" w:rsidTr="003626FA">
        <w:tc>
          <w:tcPr>
            <w:tcW w:w="3499" w:type="dxa"/>
            <w:shd w:val="clear" w:color="auto" w:fill="D9D9D9" w:themeFill="background1" w:themeFillShade="D9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Položka č. </w:t>
            </w:r>
            <w:r w:rsidR="003E4E2C">
              <w:rPr>
                <w:rFonts w:ascii="NewsGot" w:hAnsi="NewsGot"/>
                <w:b/>
                <w:sz w:val="20"/>
                <w:szCs w:val="20"/>
              </w:rPr>
              <w:t>1</w:t>
            </w:r>
          </w:p>
        </w:tc>
        <w:tc>
          <w:tcPr>
            <w:tcW w:w="3317" w:type="dxa"/>
            <w:shd w:val="clear" w:color="auto" w:fill="D9D9D9" w:themeFill="background1" w:themeFillShade="D9"/>
          </w:tcPr>
          <w:p w:rsidR="003A69A0" w:rsidRPr="00465857" w:rsidRDefault="003E4E2C" w:rsidP="003A69A0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</w:rPr>
              <w:t>Jednotková cena</w:t>
            </w:r>
            <w:r w:rsidR="003A69A0" w:rsidRPr="00465857">
              <w:rPr>
                <w:rFonts w:ascii="NewsGot" w:hAnsi="NewsGot"/>
                <w:b/>
                <w:sz w:val="20"/>
                <w:szCs w:val="20"/>
              </w:rPr>
              <w:t xml:space="preserve"> (CZK bez DPH)</w:t>
            </w:r>
          </w:p>
        </w:tc>
        <w:tc>
          <w:tcPr>
            <w:tcW w:w="3106" w:type="dxa"/>
            <w:shd w:val="clear" w:color="auto" w:fill="D9D9D9" w:themeFill="background1" w:themeFillShade="D9"/>
          </w:tcPr>
          <w:p w:rsidR="003A69A0" w:rsidRPr="00465857" w:rsidRDefault="003A69A0" w:rsidP="003A69A0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465857">
              <w:rPr>
                <w:rFonts w:ascii="NewsGot" w:hAnsi="NewsGot"/>
                <w:b/>
                <w:sz w:val="20"/>
                <w:szCs w:val="20"/>
              </w:rPr>
              <w:t>Celková cena za 2</w:t>
            </w:r>
            <w:r w:rsidR="003E4E2C">
              <w:rPr>
                <w:rFonts w:ascii="NewsGot" w:hAnsi="NewsGot"/>
                <w:b/>
                <w:sz w:val="20"/>
                <w:szCs w:val="20"/>
              </w:rPr>
              <w:t>8</w:t>
            </w:r>
            <w:r w:rsidR="00DD1611">
              <w:rPr>
                <w:rFonts w:ascii="NewsGot" w:hAnsi="NewsGot"/>
                <w:b/>
                <w:sz w:val="20"/>
                <w:szCs w:val="20"/>
              </w:rPr>
              <w:t>.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>000 rozeslaných dopisů</w:t>
            </w:r>
            <w:r w:rsidR="003E4E2C">
              <w:rPr>
                <w:rFonts w:ascii="NewsGot" w:hAnsi="NewsGot"/>
                <w:b/>
                <w:sz w:val="20"/>
                <w:szCs w:val="20"/>
              </w:rPr>
              <w:t xml:space="preserve"> </w:t>
            </w:r>
            <w:r w:rsidR="003E4E2C">
              <w:rPr>
                <w:rFonts w:ascii="NewsGot" w:hAnsi="NewsGot"/>
                <w:b/>
                <w:sz w:val="20"/>
              </w:rPr>
              <w:t>včetně správy databáze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 (CZK bez DPH)</w:t>
            </w:r>
          </w:p>
        </w:tc>
      </w:tr>
      <w:tr w:rsidR="003A69A0" w:rsidRPr="00465857" w:rsidTr="003626FA">
        <w:tc>
          <w:tcPr>
            <w:tcW w:w="3499" w:type="dxa"/>
          </w:tcPr>
          <w:p w:rsidR="003E4E2C" w:rsidRPr="00465857" w:rsidRDefault="003E4E2C" w:rsidP="003E4E2C">
            <w:pPr>
              <w:rPr>
                <w:rFonts w:ascii="NewsGot" w:hAnsi="NewsGot"/>
                <w:b/>
                <w:sz w:val="20"/>
              </w:rPr>
            </w:pPr>
            <w:r w:rsidRPr="00465857">
              <w:rPr>
                <w:rFonts w:ascii="NewsGot" w:hAnsi="NewsGot"/>
                <w:b/>
                <w:sz w:val="20"/>
              </w:rPr>
              <w:t>Rozeslání dopisu</w:t>
            </w:r>
            <w:r>
              <w:rPr>
                <w:rFonts w:ascii="NewsGot" w:hAnsi="NewsGot"/>
                <w:b/>
                <w:sz w:val="20"/>
              </w:rPr>
              <w:t xml:space="preserve"> včetně správy databáze</w:t>
            </w:r>
            <w:r w:rsidRPr="00465857">
              <w:rPr>
                <w:rFonts w:ascii="NewsGot" w:hAnsi="NewsGot"/>
                <w:b/>
                <w:sz w:val="20"/>
              </w:rPr>
              <w:t xml:space="preserve"> </w:t>
            </w:r>
            <w:r>
              <w:rPr>
                <w:rFonts w:ascii="NewsGot" w:hAnsi="NewsGot"/>
                <w:b/>
                <w:sz w:val="20"/>
              </w:rPr>
              <w:t>(dle přílohy č. 4</w:t>
            </w:r>
            <w:r w:rsidRPr="00465857">
              <w:rPr>
                <w:rFonts w:ascii="NewsGot" w:hAnsi="NewsGot"/>
                <w:b/>
                <w:sz w:val="20"/>
              </w:rPr>
              <w:t>)</w:t>
            </w:r>
          </w:p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317" w:type="dxa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106" w:type="dxa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0D3B21" w:rsidRPr="00465857" w:rsidRDefault="000D3B21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uchazeč o veřejnou zakázku malého rozsahu s názvem </w:t>
      </w:r>
      <w:r w:rsidRPr="00697676">
        <w:rPr>
          <w:rFonts w:ascii="NewsGot" w:hAnsi="NewsGot"/>
          <w:b/>
        </w:rPr>
        <w:t xml:space="preserve">„Rozesílání adresných informačních dopisů a správa související evidence“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bookmarkStart w:id="3" w:name="_GoBack"/>
      <w:bookmarkEnd w:id="3"/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0417A7" w:rsidRDefault="00744A70" w:rsidP="00FD027D">
      <w:pPr>
        <w:rPr>
          <w:rFonts w:ascii="NewsGot" w:hAnsi="NewsGot"/>
          <w:b/>
          <w:sz w:val="40"/>
          <w:szCs w:val="40"/>
        </w:rPr>
      </w:pPr>
      <w:r w:rsidRPr="00697676">
        <w:rPr>
          <w:rFonts w:ascii="NewsGot" w:hAnsi="NewsGot"/>
          <w:b/>
        </w:rPr>
        <w:lastRenderedPageBreak/>
        <w:t>Příloha č. 4</w:t>
      </w:r>
      <w:r w:rsidRPr="00465857">
        <w:rPr>
          <w:rFonts w:ascii="NewsGot" w:hAnsi="NewsGot"/>
          <w:b/>
          <w:sz w:val="40"/>
          <w:szCs w:val="40"/>
        </w:rPr>
        <w:t xml:space="preserve"> </w:t>
      </w:r>
    </w:p>
    <w:p w:rsidR="00365041" w:rsidRPr="00465857" w:rsidRDefault="000417A7" w:rsidP="00697676">
      <w:pPr>
        <w:jc w:val="center"/>
        <w:rPr>
          <w:rFonts w:ascii="NewsGot" w:hAnsi="NewsGot"/>
          <w:b/>
          <w:sz w:val="40"/>
          <w:szCs w:val="40"/>
        </w:rPr>
      </w:pPr>
      <w:r>
        <w:rPr>
          <w:rFonts w:ascii="NewsGot" w:hAnsi="NewsGot"/>
          <w:b/>
          <w:sz w:val="40"/>
          <w:szCs w:val="40"/>
        </w:rPr>
        <w:t>P</w:t>
      </w:r>
      <w:r w:rsidR="00744A70" w:rsidRPr="00465857">
        <w:rPr>
          <w:rFonts w:ascii="NewsGot" w:hAnsi="NewsGot"/>
          <w:b/>
          <w:sz w:val="40"/>
          <w:szCs w:val="40"/>
        </w:rPr>
        <w:t>řesný popis požadované služby</w:t>
      </w:r>
    </w:p>
    <w:p w:rsidR="00744A70" w:rsidRPr="00465857" w:rsidRDefault="00744A70" w:rsidP="00FD027D">
      <w:pPr>
        <w:rPr>
          <w:rFonts w:ascii="NewsGot" w:hAnsi="NewsGot"/>
          <w:b/>
        </w:rPr>
      </w:pPr>
    </w:p>
    <w:p w:rsidR="00465857" w:rsidRPr="0095705E" w:rsidRDefault="00465857" w:rsidP="00697676">
      <w:pPr>
        <w:jc w:val="both"/>
        <w:rPr>
          <w:rFonts w:ascii="NewsGot" w:hAnsi="NewsGot"/>
        </w:rPr>
      </w:pPr>
      <w:r w:rsidRPr="0095705E">
        <w:rPr>
          <w:rFonts w:ascii="NewsGot" w:hAnsi="NewsGot"/>
        </w:rPr>
        <w:t xml:space="preserve">Zoo Praha požaduje komplexní službu na výrobu, organizaci a rozesílku informačních dopisů obsahujících údaje o činnosti zadavatele včetně přiložení poštovních poukázek. </w:t>
      </w:r>
      <w:r w:rsidR="0095705E" w:rsidRPr="0095705E">
        <w:rPr>
          <w:rFonts w:ascii="NewsGot" w:hAnsi="NewsGot"/>
        </w:rPr>
        <w:t>Zoo Praha dále požaduje elektronický nástroj – aplikaci a zajištění souvisejících služeb nutných pro správu dárců.</w:t>
      </w:r>
    </w:p>
    <w:p w:rsidR="0095705E" w:rsidRPr="0095705E" w:rsidRDefault="0095705E" w:rsidP="00FD027D">
      <w:pPr>
        <w:rPr>
          <w:rFonts w:ascii="NewsGot" w:hAnsi="NewsGot"/>
        </w:rPr>
      </w:pPr>
    </w:p>
    <w:p w:rsidR="0095705E" w:rsidRPr="0095705E" w:rsidRDefault="0095705E" w:rsidP="00FD027D">
      <w:pPr>
        <w:rPr>
          <w:rFonts w:ascii="NewsGot" w:hAnsi="NewsGot"/>
        </w:rPr>
      </w:pPr>
      <w:r w:rsidRPr="0095705E">
        <w:rPr>
          <w:rFonts w:ascii="NewsGot" w:hAnsi="NewsGot"/>
        </w:rPr>
        <w:t xml:space="preserve">Zoo Praha nyní vlastní databázi o minimálním rozsahu </w:t>
      </w:r>
      <w:r w:rsidR="003E4E2C" w:rsidRPr="0095705E">
        <w:rPr>
          <w:rFonts w:ascii="NewsGot" w:hAnsi="NewsGot"/>
        </w:rPr>
        <w:t>2</w:t>
      </w:r>
      <w:r w:rsidR="003E4E2C">
        <w:rPr>
          <w:rFonts w:ascii="NewsGot" w:hAnsi="NewsGot"/>
        </w:rPr>
        <w:t>8</w:t>
      </w:r>
      <w:r w:rsidRPr="0095705E">
        <w:rPr>
          <w:rFonts w:ascii="NewsGot" w:hAnsi="NewsGot"/>
        </w:rPr>
        <w:t>.000 registrovaných dárců.</w:t>
      </w:r>
    </w:p>
    <w:p w:rsidR="0095705E" w:rsidRDefault="0095705E" w:rsidP="00FD027D">
      <w:pPr>
        <w:rPr>
          <w:rFonts w:ascii="NewsGot" w:hAnsi="NewsGot"/>
          <w:b/>
        </w:rPr>
      </w:pPr>
    </w:p>
    <w:p w:rsidR="0095705E" w:rsidRPr="00465857" w:rsidRDefault="0095705E" w:rsidP="00FD027D">
      <w:pPr>
        <w:rPr>
          <w:rFonts w:ascii="NewsGot" w:hAnsi="NewsGot"/>
          <w:b/>
        </w:rPr>
      </w:pPr>
      <w:r>
        <w:rPr>
          <w:rFonts w:ascii="NewsGot" w:hAnsi="NewsGot"/>
          <w:b/>
        </w:rPr>
        <w:t>Služba musí splňovat</w:t>
      </w:r>
      <w:r w:rsidR="00C27CE5">
        <w:rPr>
          <w:rFonts w:ascii="NewsGot" w:hAnsi="NewsGot"/>
          <w:b/>
        </w:rPr>
        <w:t xml:space="preserve"> všechny</w:t>
      </w:r>
      <w:r>
        <w:rPr>
          <w:rFonts w:ascii="NewsGot" w:hAnsi="NewsGot"/>
          <w:b/>
        </w:rPr>
        <w:t xml:space="preserve"> tyto parametry:</w:t>
      </w:r>
    </w:p>
    <w:p w:rsidR="00744A70" w:rsidRPr="00465857" w:rsidRDefault="00744A70" w:rsidP="00FD027D">
      <w:pPr>
        <w:rPr>
          <w:rFonts w:ascii="NewsGot" w:hAnsi="NewsGot"/>
        </w:rPr>
      </w:pPr>
    </w:p>
    <w:p w:rsidR="00FD027D" w:rsidRPr="00465857" w:rsidRDefault="004C16EE" w:rsidP="00FD027D">
      <w:pPr>
        <w:rPr>
          <w:rFonts w:ascii="NewsGot" w:hAnsi="NewsGot"/>
          <w:b/>
        </w:rPr>
      </w:pPr>
      <w:r w:rsidRPr="00465857">
        <w:rPr>
          <w:rFonts w:ascii="NewsGot" w:hAnsi="NewsGot"/>
          <w:b/>
        </w:rPr>
        <w:t>Aplikace pro správu dárců</w:t>
      </w:r>
      <w:r w:rsidR="00431E06" w:rsidRPr="00465857">
        <w:rPr>
          <w:rFonts w:ascii="NewsGot" w:hAnsi="NewsGot"/>
          <w:b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704"/>
      </w:tblGrid>
      <w:tr w:rsidR="003D7473" w:rsidRPr="00465857" w:rsidTr="003D7473">
        <w:trPr>
          <w:trHeight w:val="283"/>
        </w:trPr>
        <w:tc>
          <w:tcPr>
            <w:tcW w:w="9704" w:type="dxa"/>
            <w:shd w:val="clear" w:color="auto" w:fill="D9D9D9" w:themeFill="background1" w:themeFillShade="D9"/>
          </w:tcPr>
          <w:p w:rsidR="003D7473" w:rsidRPr="00465857" w:rsidRDefault="003D7473" w:rsidP="00FD027D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Parametr</w:t>
            </w:r>
          </w:p>
        </w:tc>
      </w:tr>
      <w:tr w:rsidR="003D7473" w:rsidRPr="00465857" w:rsidTr="003D7473">
        <w:trPr>
          <w:trHeight w:val="572"/>
        </w:trPr>
        <w:tc>
          <w:tcPr>
            <w:tcW w:w="9704" w:type="dxa"/>
          </w:tcPr>
          <w:p w:rsidR="003D7473" w:rsidRPr="00465857" w:rsidRDefault="003D7473" w:rsidP="00431E06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Zabezpečený přístup, aby nedošlo k neoprávněnému nebo nahodilému přístupu k databázi dárců pomocí kombinace šifrování a hesel, fyzické ochrany médií a nosičů s</w:t>
            </w:r>
            <w:r w:rsidR="00017339">
              <w:rPr>
                <w:rFonts w:ascii="NewsGot" w:hAnsi="NewsGot"/>
              </w:rPr>
              <w:t> </w:t>
            </w:r>
            <w:r w:rsidRPr="00465857">
              <w:rPr>
                <w:rFonts w:ascii="NewsGot" w:hAnsi="NewsGot"/>
              </w:rPr>
              <w:t>daty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71"/>
        </w:trPr>
        <w:tc>
          <w:tcPr>
            <w:tcW w:w="9704" w:type="dxa"/>
          </w:tcPr>
          <w:p w:rsidR="003D7473" w:rsidRPr="00465857" w:rsidRDefault="003D7473" w:rsidP="00AF0226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 xml:space="preserve">Webovou administraci (přes HTTPS) pro přístup </w:t>
            </w:r>
            <w:r w:rsidR="00AF0226">
              <w:rPr>
                <w:rFonts w:ascii="NewsGot" w:hAnsi="NewsGot"/>
              </w:rPr>
              <w:t>zadavatele</w:t>
            </w:r>
            <w:r w:rsidR="00017339">
              <w:rPr>
                <w:rFonts w:ascii="NewsGot" w:hAnsi="NewsGot"/>
              </w:rPr>
              <w:t>.</w:t>
            </w:r>
            <w:r w:rsidR="00AF0226" w:rsidRPr="00465857">
              <w:rPr>
                <w:rFonts w:ascii="NewsGot" w:hAnsi="NewsGot"/>
              </w:rPr>
              <w:t xml:space="preserve"> </w:t>
            </w:r>
          </w:p>
        </w:tc>
      </w:tr>
      <w:tr w:rsidR="003D7473" w:rsidRPr="00465857" w:rsidTr="003D7473">
        <w:trPr>
          <w:trHeight w:val="554"/>
        </w:trPr>
        <w:tc>
          <w:tcPr>
            <w:tcW w:w="9704" w:type="dxa"/>
          </w:tcPr>
          <w:p w:rsidR="003D7473" w:rsidRPr="00465857" w:rsidRDefault="00AF0226" w:rsidP="00AF0226">
            <w:pPr>
              <w:rPr>
                <w:rFonts w:ascii="NewsGot" w:hAnsi="NewsGot"/>
              </w:rPr>
            </w:pPr>
            <w:r>
              <w:rPr>
                <w:rFonts w:ascii="NewsGot" w:hAnsi="NewsGot"/>
              </w:rPr>
              <w:t>U</w:t>
            </w:r>
            <w:r w:rsidRPr="00465857">
              <w:rPr>
                <w:rFonts w:ascii="NewsGot" w:hAnsi="NewsGot"/>
              </w:rPr>
              <w:t xml:space="preserve">možnit </w:t>
            </w:r>
            <w:r>
              <w:rPr>
                <w:rFonts w:ascii="NewsGot" w:hAnsi="NewsGot"/>
              </w:rPr>
              <w:t>zadavateli m</w:t>
            </w:r>
            <w:r w:rsidR="003D7473" w:rsidRPr="00465857">
              <w:rPr>
                <w:rFonts w:ascii="NewsGot" w:hAnsi="NewsGot"/>
              </w:rPr>
              <w:t>inimálně tři uživatelské přístupy (individuální možnost přístup čtení/zápis nebo pouze čtení pro nominované uživatele)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83"/>
        </w:trPr>
        <w:tc>
          <w:tcPr>
            <w:tcW w:w="9704" w:type="dxa"/>
          </w:tcPr>
          <w:p w:rsidR="003D7473" w:rsidRPr="00465857" w:rsidRDefault="003D7473" w:rsidP="00B103F1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Dostupné statistiky</w:t>
            </w:r>
            <w:r w:rsidR="00017339">
              <w:rPr>
                <w:rFonts w:ascii="NewsGot" w:hAnsi="NewsGot"/>
              </w:rPr>
              <w:t>.</w:t>
            </w:r>
            <w:r w:rsidRPr="00465857">
              <w:rPr>
                <w:rFonts w:ascii="NewsGot" w:hAnsi="NewsGot"/>
              </w:rPr>
              <w:t xml:space="preserve"> </w:t>
            </w:r>
          </w:p>
        </w:tc>
      </w:tr>
      <w:tr w:rsidR="003D7473" w:rsidRPr="00465857" w:rsidTr="003D7473">
        <w:trPr>
          <w:trHeight w:val="271"/>
        </w:trPr>
        <w:tc>
          <w:tcPr>
            <w:tcW w:w="9704" w:type="dxa"/>
          </w:tcPr>
          <w:p w:rsidR="003D7473" w:rsidRPr="00465857" w:rsidRDefault="003D7473" w:rsidP="00B103F1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Auditní stopu obsahující veškeré činnosti s</w:t>
            </w:r>
            <w:r w:rsidR="00017339">
              <w:rPr>
                <w:rFonts w:ascii="NewsGot" w:hAnsi="NewsGot"/>
              </w:rPr>
              <w:t> </w:t>
            </w:r>
            <w:r w:rsidRPr="00465857">
              <w:rPr>
                <w:rFonts w:ascii="NewsGot" w:hAnsi="NewsGot"/>
              </w:rPr>
              <w:t>daty</w:t>
            </w:r>
            <w:r w:rsidR="00017339">
              <w:rPr>
                <w:rFonts w:ascii="NewsGot" w:hAnsi="NewsGot"/>
              </w:rPr>
              <w:t>.</w:t>
            </w:r>
            <w:r w:rsidRPr="00465857">
              <w:rPr>
                <w:rFonts w:ascii="NewsGot" w:hAnsi="NewsGot"/>
              </w:rPr>
              <w:t xml:space="preserve"> </w:t>
            </w:r>
          </w:p>
        </w:tc>
      </w:tr>
      <w:tr w:rsidR="003D7473" w:rsidRPr="00465857" w:rsidTr="003D7473">
        <w:trPr>
          <w:trHeight w:val="554"/>
        </w:trPr>
        <w:tc>
          <w:tcPr>
            <w:tcW w:w="9704" w:type="dxa"/>
          </w:tcPr>
          <w:p w:rsidR="003D7473" w:rsidRPr="00465857" w:rsidRDefault="003D7473" w:rsidP="00431E06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Statistiky pro zpracování úspěšnosti kampaně včetně párování údajů jako je např. platba nebo komunikace s</w:t>
            </w:r>
            <w:r w:rsidR="00017339">
              <w:rPr>
                <w:rFonts w:ascii="NewsGot" w:hAnsi="NewsGot"/>
              </w:rPr>
              <w:t> </w:t>
            </w:r>
            <w:r w:rsidRPr="00465857">
              <w:rPr>
                <w:rFonts w:ascii="NewsGot" w:hAnsi="NewsGot"/>
              </w:rPr>
              <w:t>dárcem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97"/>
        </w:trPr>
        <w:tc>
          <w:tcPr>
            <w:tcW w:w="9704" w:type="dxa"/>
          </w:tcPr>
          <w:p w:rsidR="003D7473" w:rsidRPr="00465857" w:rsidRDefault="003D7473" w:rsidP="00431E06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Podpora uživatelů</w:t>
            </w:r>
            <w:r w:rsidR="00017339">
              <w:rPr>
                <w:rFonts w:ascii="NewsGot" w:hAnsi="NewsGot"/>
              </w:rPr>
              <w:t>.</w:t>
            </w:r>
          </w:p>
        </w:tc>
      </w:tr>
    </w:tbl>
    <w:p w:rsidR="00431E06" w:rsidRPr="00465857" w:rsidRDefault="00431E06" w:rsidP="00FD027D">
      <w:pPr>
        <w:rPr>
          <w:rFonts w:ascii="NewsGot" w:hAnsi="NewsGot"/>
          <w:b/>
        </w:rPr>
      </w:pPr>
    </w:p>
    <w:p w:rsidR="00744A70" w:rsidRPr="00465857" w:rsidRDefault="00465857" w:rsidP="00744A70">
      <w:pPr>
        <w:rPr>
          <w:rFonts w:ascii="NewsGot" w:hAnsi="NewsGot"/>
          <w:b/>
        </w:rPr>
      </w:pPr>
      <w:r w:rsidRPr="00465857">
        <w:rPr>
          <w:rFonts w:ascii="NewsGot" w:hAnsi="NewsGot"/>
          <w:b/>
        </w:rPr>
        <w:t>Vyrobení a rozesílka</w:t>
      </w:r>
      <w:r w:rsidR="003A69A0" w:rsidRPr="00465857">
        <w:rPr>
          <w:rFonts w:ascii="NewsGot" w:hAnsi="NewsGot"/>
          <w:b/>
        </w:rPr>
        <w:t xml:space="preserve"> dopisů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66"/>
      </w:tblGrid>
      <w:tr w:rsidR="003D7473" w:rsidRPr="00465857" w:rsidTr="003D7473">
        <w:trPr>
          <w:trHeight w:val="275"/>
        </w:trPr>
        <w:tc>
          <w:tcPr>
            <w:tcW w:w="9666" w:type="dxa"/>
            <w:shd w:val="clear" w:color="auto" w:fill="D9D9D9" w:themeFill="background1" w:themeFillShade="D9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Parametr</w:t>
            </w:r>
          </w:p>
        </w:tc>
      </w:tr>
      <w:tr w:rsidR="003D7473" w:rsidRPr="00465857" w:rsidTr="003D7473">
        <w:trPr>
          <w:trHeight w:val="287"/>
        </w:trPr>
        <w:tc>
          <w:tcPr>
            <w:tcW w:w="9666" w:type="dxa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Rozesílka dopisů dárcům prostřednictvím dodavatele poštovních služeb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75"/>
        </w:trPr>
        <w:tc>
          <w:tcPr>
            <w:tcW w:w="9666" w:type="dxa"/>
          </w:tcPr>
          <w:p w:rsidR="003D7473" w:rsidRPr="00465857" w:rsidRDefault="003D7473" w:rsidP="00357C28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 xml:space="preserve">Návrh a </w:t>
            </w:r>
            <w:r w:rsidR="00357C28" w:rsidRPr="00465857">
              <w:rPr>
                <w:rFonts w:ascii="NewsGot" w:hAnsi="NewsGot"/>
              </w:rPr>
              <w:t>výrob</w:t>
            </w:r>
            <w:r w:rsidR="00357C28">
              <w:rPr>
                <w:rFonts w:ascii="NewsGot" w:hAnsi="NewsGot"/>
              </w:rPr>
              <w:t>a</w:t>
            </w:r>
            <w:r w:rsidR="00357C28" w:rsidRPr="00465857">
              <w:rPr>
                <w:rFonts w:ascii="NewsGot" w:hAnsi="NewsGot"/>
              </w:rPr>
              <w:t xml:space="preserve"> </w:t>
            </w:r>
            <w:r w:rsidRPr="00465857">
              <w:rPr>
                <w:rFonts w:ascii="NewsGot" w:hAnsi="NewsGot"/>
              </w:rPr>
              <w:t>dopisu A4, poukázka, personalizace tisku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87"/>
        </w:trPr>
        <w:tc>
          <w:tcPr>
            <w:tcW w:w="9666" w:type="dxa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Adresování poštovní poukázky, skládání a vkládání do obálky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87"/>
        </w:trPr>
        <w:tc>
          <w:tcPr>
            <w:tcW w:w="9666" w:type="dxa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Vyzvedávání vrácených zásilek</w:t>
            </w:r>
            <w:r w:rsidR="00017339">
              <w:rPr>
                <w:rFonts w:ascii="NewsGot" w:hAnsi="NewsGot"/>
              </w:rPr>
              <w:t>.</w:t>
            </w:r>
          </w:p>
        </w:tc>
      </w:tr>
    </w:tbl>
    <w:p w:rsidR="00431E06" w:rsidRPr="00465857" w:rsidRDefault="00431E06" w:rsidP="00FD027D">
      <w:pPr>
        <w:rPr>
          <w:rFonts w:ascii="NewsGot" w:hAnsi="NewsGot"/>
        </w:rPr>
      </w:pPr>
    </w:p>
    <w:p w:rsidR="00465857" w:rsidRPr="00465857" w:rsidRDefault="00465857" w:rsidP="00465857">
      <w:pPr>
        <w:rPr>
          <w:rFonts w:ascii="NewsGot" w:hAnsi="NewsGot"/>
          <w:b/>
        </w:rPr>
      </w:pPr>
      <w:r w:rsidRPr="00465857">
        <w:rPr>
          <w:rFonts w:ascii="NewsGot" w:hAnsi="NewsGot"/>
          <w:b/>
        </w:rPr>
        <w:t>Další povinné parametry služby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654"/>
      </w:tblGrid>
      <w:tr w:rsidR="003D7473" w:rsidRPr="00465857" w:rsidTr="003D7473">
        <w:trPr>
          <w:trHeight w:val="297"/>
        </w:trPr>
        <w:tc>
          <w:tcPr>
            <w:tcW w:w="9654" w:type="dxa"/>
            <w:shd w:val="clear" w:color="auto" w:fill="D9D9D9" w:themeFill="background1" w:themeFillShade="D9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Parametr</w:t>
            </w:r>
          </w:p>
        </w:tc>
      </w:tr>
      <w:tr w:rsidR="003D7473" w:rsidRPr="00465857" w:rsidTr="003D7473">
        <w:trPr>
          <w:trHeight w:val="284"/>
        </w:trPr>
        <w:tc>
          <w:tcPr>
            <w:tcW w:w="9654" w:type="dxa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Majitelem databáze dárců je zadavatel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297"/>
        </w:trPr>
        <w:tc>
          <w:tcPr>
            <w:tcW w:w="9654" w:type="dxa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Uskladnění komunikace s každým dárcem</w:t>
            </w:r>
            <w:r w:rsidR="00017339">
              <w:rPr>
                <w:rFonts w:ascii="NewsGot" w:hAnsi="NewsGot"/>
              </w:rPr>
              <w:t>.</w:t>
            </w:r>
          </w:p>
        </w:tc>
      </w:tr>
      <w:tr w:rsidR="003D7473" w:rsidRPr="00465857" w:rsidTr="003D7473">
        <w:trPr>
          <w:trHeight w:val="595"/>
        </w:trPr>
        <w:tc>
          <w:tcPr>
            <w:tcW w:w="9654" w:type="dxa"/>
          </w:tcPr>
          <w:p w:rsidR="003D7473" w:rsidRPr="00465857" w:rsidRDefault="003D7473" w:rsidP="003626FA">
            <w:pPr>
              <w:rPr>
                <w:rFonts w:ascii="NewsGot" w:hAnsi="NewsGot"/>
              </w:rPr>
            </w:pPr>
            <w:r w:rsidRPr="00465857">
              <w:rPr>
                <w:rFonts w:ascii="NewsGot" w:hAnsi="NewsGot"/>
              </w:rPr>
              <w:t>Databáze, dopisy, správa a další úkony musí být se souladem zákona č. 101/2000 Sb., ve znění pozdějších předpisů.</w:t>
            </w:r>
          </w:p>
        </w:tc>
      </w:tr>
    </w:tbl>
    <w:p w:rsidR="00B103F1" w:rsidRPr="00465857" w:rsidRDefault="00B103F1" w:rsidP="00FD027D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26DD" w:rsidRDefault="000526DD">
      <w:r>
        <w:separator/>
      </w:r>
    </w:p>
  </w:endnote>
  <w:endnote w:type="continuationSeparator" w:id="0">
    <w:p w:rsidR="000526DD" w:rsidRDefault="00052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altName w:val="Courier New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CE7C16">
      <w:rPr>
        <w:noProof/>
      </w:rPr>
      <w:t>6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26DD" w:rsidRDefault="000526DD">
      <w:r>
        <w:separator/>
      </w:r>
    </w:p>
  </w:footnote>
  <w:footnote w:type="continuationSeparator" w:id="0">
    <w:p w:rsidR="000526DD" w:rsidRDefault="000526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6"/>
  </w:num>
  <w:num w:numId="19">
    <w:abstractNumId w:val="20"/>
  </w:num>
  <w:num w:numId="20">
    <w:abstractNumId w:val="38"/>
  </w:num>
  <w:num w:numId="21">
    <w:abstractNumId w:val="35"/>
  </w:num>
  <w:num w:numId="22">
    <w:abstractNumId w:val="26"/>
  </w:num>
  <w:num w:numId="23">
    <w:abstractNumId w:val="34"/>
  </w:num>
  <w:num w:numId="2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29"/>
  </w:num>
  <w:num w:numId="32">
    <w:abstractNumId w:val="30"/>
  </w:num>
  <w:num w:numId="33">
    <w:abstractNumId w:val="28"/>
  </w:num>
  <w:num w:numId="34">
    <w:abstractNumId w:val="25"/>
  </w:num>
  <w:num w:numId="35">
    <w:abstractNumId w:val="37"/>
  </w:num>
  <w:num w:numId="36">
    <w:abstractNumId w:val="39"/>
  </w:num>
  <w:num w:numId="37">
    <w:abstractNumId w:val="22"/>
  </w:num>
  <w:num w:numId="38">
    <w:abstractNumId w:val="23"/>
  </w:num>
  <w:num w:numId="39">
    <w:abstractNumId w:val="27"/>
  </w:num>
  <w:num w:numId="40">
    <w:abstractNumId w:val="31"/>
  </w:num>
  <w:num w:numId="41">
    <w:abstractNumId w:val="33"/>
  </w:num>
  <w:num w:numId="42">
    <w:abstractNumId w:val="17"/>
  </w:num>
  <w:num w:numId="43">
    <w:abstractNumId w:val="18"/>
  </w:num>
  <w:num w:numId="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417A7"/>
    <w:rsid w:val="00044764"/>
    <w:rsid w:val="00046EDE"/>
    <w:rsid w:val="000526DD"/>
    <w:rsid w:val="0006560A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D3B21"/>
    <w:rsid w:val="000E1CC3"/>
    <w:rsid w:val="00100674"/>
    <w:rsid w:val="00106C18"/>
    <w:rsid w:val="001129E3"/>
    <w:rsid w:val="0011484A"/>
    <w:rsid w:val="001221A9"/>
    <w:rsid w:val="00143834"/>
    <w:rsid w:val="001447F0"/>
    <w:rsid w:val="001510D2"/>
    <w:rsid w:val="0015790A"/>
    <w:rsid w:val="00181036"/>
    <w:rsid w:val="00192C83"/>
    <w:rsid w:val="001B18F4"/>
    <w:rsid w:val="001B40F7"/>
    <w:rsid w:val="001B547A"/>
    <w:rsid w:val="001D38DC"/>
    <w:rsid w:val="001D39C1"/>
    <w:rsid w:val="001F3451"/>
    <w:rsid w:val="00220A35"/>
    <w:rsid w:val="0022429D"/>
    <w:rsid w:val="00237460"/>
    <w:rsid w:val="00240FE2"/>
    <w:rsid w:val="0024511D"/>
    <w:rsid w:val="00250100"/>
    <w:rsid w:val="00261B75"/>
    <w:rsid w:val="002759EA"/>
    <w:rsid w:val="0028104D"/>
    <w:rsid w:val="00293DED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6756"/>
    <w:rsid w:val="002D1D8A"/>
    <w:rsid w:val="002D2436"/>
    <w:rsid w:val="002D2CEE"/>
    <w:rsid w:val="002D3B43"/>
    <w:rsid w:val="002F4199"/>
    <w:rsid w:val="003107BF"/>
    <w:rsid w:val="00315474"/>
    <w:rsid w:val="00326A07"/>
    <w:rsid w:val="00326E37"/>
    <w:rsid w:val="00326F2A"/>
    <w:rsid w:val="00357C28"/>
    <w:rsid w:val="00365041"/>
    <w:rsid w:val="00370D42"/>
    <w:rsid w:val="003735A7"/>
    <w:rsid w:val="00376638"/>
    <w:rsid w:val="0038435D"/>
    <w:rsid w:val="003851FC"/>
    <w:rsid w:val="003A69A0"/>
    <w:rsid w:val="003A7D8F"/>
    <w:rsid w:val="003C0353"/>
    <w:rsid w:val="003D1C86"/>
    <w:rsid w:val="003D552D"/>
    <w:rsid w:val="003D7473"/>
    <w:rsid w:val="003E4E2C"/>
    <w:rsid w:val="003E7A8C"/>
    <w:rsid w:val="003F1865"/>
    <w:rsid w:val="003F2E67"/>
    <w:rsid w:val="003F51BE"/>
    <w:rsid w:val="004031E2"/>
    <w:rsid w:val="00411C8A"/>
    <w:rsid w:val="0041435A"/>
    <w:rsid w:val="00421289"/>
    <w:rsid w:val="0042286E"/>
    <w:rsid w:val="0043081F"/>
    <w:rsid w:val="00431852"/>
    <w:rsid w:val="00431E06"/>
    <w:rsid w:val="00440EE9"/>
    <w:rsid w:val="00441331"/>
    <w:rsid w:val="00447A70"/>
    <w:rsid w:val="00461318"/>
    <w:rsid w:val="004618FE"/>
    <w:rsid w:val="0046236B"/>
    <w:rsid w:val="00465857"/>
    <w:rsid w:val="00485B35"/>
    <w:rsid w:val="0048602C"/>
    <w:rsid w:val="00491948"/>
    <w:rsid w:val="00494E6C"/>
    <w:rsid w:val="0049651F"/>
    <w:rsid w:val="004A4F51"/>
    <w:rsid w:val="004B074E"/>
    <w:rsid w:val="004B1B1F"/>
    <w:rsid w:val="004C16EE"/>
    <w:rsid w:val="004D3C7C"/>
    <w:rsid w:val="004E0899"/>
    <w:rsid w:val="0051058B"/>
    <w:rsid w:val="005178F7"/>
    <w:rsid w:val="00520BF8"/>
    <w:rsid w:val="005216E9"/>
    <w:rsid w:val="005218A1"/>
    <w:rsid w:val="00543B1C"/>
    <w:rsid w:val="00565773"/>
    <w:rsid w:val="00582852"/>
    <w:rsid w:val="00584AED"/>
    <w:rsid w:val="005A5573"/>
    <w:rsid w:val="005B0160"/>
    <w:rsid w:val="005B3120"/>
    <w:rsid w:val="005B62E5"/>
    <w:rsid w:val="005C4A0B"/>
    <w:rsid w:val="005C5117"/>
    <w:rsid w:val="005C53F5"/>
    <w:rsid w:val="005C7D18"/>
    <w:rsid w:val="005E1CD1"/>
    <w:rsid w:val="005F3A48"/>
    <w:rsid w:val="006015DC"/>
    <w:rsid w:val="00611177"/>
    <w:rsid w:val="006119F8"/>
    <w:rsid w:val="0061789B"/>
    <w:rsid w:val="00644302"/>
    <w:rsid w:val="00652364"/>
    <w:rsid w:val="00657C55"/>
    <w:rsid w:val="00661A83"/>
    <w:rsid w:val="00674738"/>
    <w:rsid w:val="006775F7"/>
    <w:rsid w:val="00680A3D"/>
    <w:rsid w:val="00697676"/>
    <w:rsid w:val="006A0714"/>
    <w:rsid w:val="006A111C"/>
    <w:rsid w:val="006A5283"/>
    <w:rsid w:val="006E6FCE"/>
    <w:rsid w:val="00720FBC"/>
    <w:rsid w:val="00722E2B"/>
    <w:rsid w:val="00723823"/>
    <w:rsid w:val="00733ECA"/>
    <w:rsid w:val="00735EE5"/>
    <w:rsid w:val="00744A70"/>
    <w:rsid w:val="007678FA"/>
    <w:rsid w:val="00767ECA"/>
    <w:rsid w:val="00790DF2"/>
    <w:rsid w:val="007A31F6"/>
    <w:rsid w:val="007A60E1"/>
    <w:rsid w:val="007B00CC"/>
    <w:rsid w:val="007B194A"/>
    <w:rsid w:val="007B462F"/>
    <w:rsid w:val="007C7C01"/>
    <w:rsid w:val="007E7270"/>
    <w:rsid w:val="007F0424"/>
    <w:rsid w:val="0080644D"/>
    <w:rsid w:val="00810619"/>
    <w:rsid w:val="008126F7"/>
    <w:rsid w:val="00820537"/>
    <w:rsid w:val="0082159A"/>
    <w:rsid w:val="00836A87"/>
    <w:rsid w:val="00891817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32DA4"/>
    <w:rsid w:val="00934B43"/>
    <w:rsid w:val="009551E5"/>
    <w:rsid w:val="0095705E"/>
    <w:rsid w:val="009630C1"/>
    <w:rsid w:val="009759AC"/>
    <w:rsid w:val="009B3C58"/>
    <w:rsid w:val="009C169C"/>
    <w:rsid w:val="009C2DD2"/>
    <w:rsid w:val="009C413D"/>
    <w:rsid w:val="009D1DF9"/>
    <w:rsid w:val="009D373B"/>
    <w:rsid w:val="009D54C0"/>
    <w:rsid w:val="009F2875"/>
    <w:rsid w:val="00A016B5"/>
    <w:rsid w:val="00A028E8"/>
    <w:rsid w:val="00A144D3"/>
    <w:rsid w:val="00A226B4"/>
    <w:rsid w:val="00A22F81"/>
    <w:rsid w:val="00A42B69"/>
    <w:rsid w:val="00A44CC6"/>
    <w:rsid w:val="00A50CCE"/>
    <w:rsid w:val="00A56562"/>
    <w:rsid w:val="00A82021"/>
    <w:rsid w:val="00A84E8F"/>
    <w:rsid w:val="00A96C8B"/>
    <w:rsid w:val="00A96D86"/>
    <w:rsid w:val="00A97C16"/>
    <w:rsid w:val="00AA1309"/>
    <w:rsid w:val="00AB7973"/>
    <w:rsid w:val="00AC2084"/>
    <w:rsid w:val="00AD070B"/>
    <w:rsid w:val="00AD5856"/>
    <w:rsid w:val="00AD7077"/>
    <w:rsid w:val="00AD70A7"/>
    <w:rsid w:val="00AD7301"/>
    <w:rsid w:val="00AE1320"/>
    <w:rsid w:val="00AE446B"/>
    <w:rsid w:val="00AF0226"/>
    <w:rsid w:val="00B016D2"/>
    <w:rsid w:val="00B0614F"/>
    <w:rsid w:val="00B0747E"/>
    <w:rsid w:val="00B103F1"/>
    <w:rsid w:val="00B10EDF"/>
    <w:rsid w:val="00B12C82"/>
    <w:rsid w:val="00B21A40"/>
    <w:rsid w:val="00B3456B"/>
    <w:rsid w:val="00B563BF"/>
    <w:rsid w:val="00B56637"/>
    <w:rsid w:val="00B57BF2"/>
    <w:rsid w:val="00B6502B"/>
    <w:rsid w:val="00B7297A"/>
    <w:rsid w:val="00B80CE9"/>
    <w:rsid w:val="00B828B6"/>
    <w:rsid w:val="00B933F2"/>
    <w:rsid w:val="00B979B9"/>
    <w:rsid w:val="00BA2E6C"/>
    <w:rsid w:val="00BB0769"/>
    <w:rsid w:val="00BB50FD"/>
    <w:rsid w:val="00BD5877"/>
    <w:rsid w:val="00BF1174"/>
    <w:rsid w:val="00BF6033"/>
    <w:rsid w:val="00C01DF0"/>
    <w:rsid w:val="00C11C98"/>
    <w:rsid w:val="00C27CE5"/>
    <w:rsid w:val="00C31257"/>
    <w:rsid w:val="00C41263"/>
    <w:rsid w:val="00C6604A"/>
    <w:rsid w:val="00C72055"/>
    <w:rsid w:val="00C85E55"/>
    <w:rsid w:val="00C93039"/>
    <w:rsid w:val="00CD3208"/>
    <w:rsid w:val="00CE7C16"/>
    <w:rsid w:val="00CF3FA8"/>
    <w:rsid w:val="00D00FAA"/>
    <w:rsid w:val="00D03DDB"/>
    <w:rsid w:val="00D04880"/>
    <w:rsid w:val="00D10988"/>
    <w:rsid w:val="00D352A0"/>
    <w:rsid w:val="00D37F4D"/>
    <w:rsid w:val="00D517B0"/>
    <w:rsid w:val="00D7289A"/>
    <w:rsid w:val="00D81CA6"/>
    <w:rsid w:val="00D83034"/>
    <w:rsid w:val="00D85160"/>
    <w:rsid w:val="00D86F16"/>
    <w:rsid w:val="00DD1611"/>
    <w:rsid w:val="00DD26C7"/>
    <w:rsid w:val="00DF1BDE"/>
    <w:rsid w:val="00DF2001"/>
    <w:rsid w:val="00E067BB"/>
    <w:rsid w:val="00E06A18"/>
    <w:rsid w:val="00E07449"/>
    <w:rsid w:val="00E07CA5"/>
    <w:rsid w:val="00E20B5E"/>
    <w:rsid w:val="00E22B0D"/>
    <w:rsid w:val="00E248FE"/>
    <w:rsid w:val="00E27EE6"/>
    <w:rsid w:val="00E316F5"/>
    <w:rsid w:val="00E3209C"/>
    <w:rsid w:val="00E51F95"/>
    <w:rsid w:val="00E55265"/>
    <w:rsid w:val="00E63E49"/>
    <w:rsid w:val="00E701C4"/>
    <w:rsid w:val="00E746C0"/>
    <w:rsid w:val="00E7724A"/>
    <w:rsid w:val="00E8665F"/>
    <w:rsid w:val="00EA3F15"/>
    <w:rsid w:val="00EA7BCE"/>
    <w:rsid w:val="00EB5297"/>
    <w:rsid w:val="00EB6D2E"/>
    <w:rsid w:val="00EC0B1F"/>
    <w:rsid w:val="00ED0A8D"/>
    <w:rsid w:val="00ED7131"/>
    <w:rsid w:val="00EF6FA8"/>
    <w:rsid w:val="00EF700D"/>
    <w:rsid w:val="00F012C3"/>
    <w:rsid w:val="00F01ACC"/>
    <w:rsid w:val="00F06320"/>
    <w:rsid w:val="00F20D87"/>
    <w:rsid w:val="00F374B6"/>
    <w:rsid w:val="00F41728"/>
    <w:rsid w:val="00F47497"/>
    <w:rsid w:val="00F615AE"/>
    <w:rsid w:val="00F66C06"/>
    <w:rsid w:val="00F876B3"/>
    <w:rsid w:val="00F91FEA"/>
    <w:rsid w:val="00FA11FF"/>
    <w:rsid w:val="00FC2D02"/>
    <w:rsid w:val="00FC2D3D"/>
    <w:rsid w:val="00FD027D"/>
    <w:rsid w:val="00FD0A01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lin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A899CF07-DF50-4E63-BDD3-7100C204A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1514</Words>
  <Characters>8933</Characters>
  <Application>Microsoft Office Word</Application>
  <DocSecurity>0</DocSecurity>
  <Lines>74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3</cp:revision>
  <cp:lastPrinted>2015-06-08T11:08:00Z</cp:lastPrinted>
  <dcterms:created xsi:type="dcterms:W3CDTF">2015-06-08T11:09:00Z</dcterms:created>
  <dcterms:modified xsi:type="dcterms:W3CDTF">2015-06-08T11:11:00Z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