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F97E70">
        <w:rPr>
          <w:b/>
          <w:sz w:val="24"/>
          <w:szCs w:val="24"/>
        </w:rPr>
        <w:t>Rekonstrukce podlahy v návštěvnické části Pavilonu kočkovitých šelem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2112B6"/>
    <w:rsid w:val="003B2F76"/>
    <w:rsid w:val="00703CFC"/>
    <w:rsid w:val="008F425B"/>
    <w:rsid w:val="00936BDE"/>
    <w:rsid w:val="00991B05"/>
    <w:rsid w:val="00B2425E"/>
    <w:rsid w:val="00D50B58"/>
    <w:rsid w:val="00F56CBE"/>
    <w:rsid w:val="00F97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3</cp:revision>
  <dcterms:created xsi:type="dcterms:W3CDTF">2014-12-09T14:18:00Z</dcterms:created>
  <dcterms:modified xsi:type="dcterms:W3CDTF">2014-12-12T14:10:00Z</dcterms:modified>
</cp:coreProperties>
</file>