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776D07" w14:textId="24464B0B" w:rsidR="00C77BA9" w:rsidRPr="00A724FF" w:rsidRDefault="00C77BA9" w:rsidP="00C77BA9">
      <w:pPr>
        <w:ind w:firstLine="0"/>
        <w:jc w:val="center"/>
        <w:rPr>
          <w:rFonts w:eastAsia="Times New Roman" w:cstheme="minorHAnsi"/>
          <w:b/>
          <w:sz w:val="40"/>
          <w:szCs w:val="40"/>
        </w:rPr>
      </w:pPr>
      <w:bookmarkStart w:id="0" w:name="_GoBack"/>
      <w:bookmarkEnd w:id="0"/>
      <w:r w:rsidRPr="00A724FF">
        <w:rPr>
          <w:rFonts w:eastAsia="Times New Roman" w:cstheme="minorHAnsi"/>
          <w:b/>
          <w:sz w:val="40"/>
          <w:szCs w:val="40"/>
        </w:rPr>
        <w:t xml:space="preserve">Smlouva o </w:t>
      </w:r>
      <w:r w:rsidR="00550191">
        <w:rPr>
          <w:rFonts w:eastAsia="Times New Roman" w:cstheme="minorHAnsi"/>
          <w:b/>
          <w:sz w:val="40"/>
          <w:szCs w:val="40"/>
        </w:rPr>
        <w:t>poskytnutí podpory</w:t>
      </w:r>
    </w:p>
    <w:p w14:paraId="379E7677" w14:textId="2E5B45B2" w:rsidR="00C77BA9" w:rsidRPr="00A724FF" w:rsidRDefault="00C77BA9" w:rsidP="00D325E1">
      <w:pPr>
        <w:spacing w:after="0"/>
        <w:ind w:left="2127" w:firstLine="709"/>
        <w:rPr>
          <w:rFonts w:eastAsia="Times New Roman" w:cstheme="minorHAnsi"/>
          <w:b/>
          <w:bCs/>
          <w:color w:val="000000"/>
        </w:rPr>
      </w:pPr>
      <w:r w:rsidRPr="00A724FF">
        <w:rPr>
          <w:rFonts w:eastAsia="Times New Roman" w:cstheme="minorHAnsi"/>
        </w:rPr>
        <w:t xml:space="preserve">Číslo smlouvy Objednatele: </w:t>
      </w:r>
    </w:p>
    <w:p w14:paraId="553393AA" w14:textId="4D389D54" w:rsidR="00C77BA9" w:rsidRDefault="00C77BA9" w:rsidP="00D325E1">
      <w:pPr>
        <w:spacing w:after="0"/>
        <w:ind w:left="2127" w:firstLine="709"/>
        <w:rPr>
          <w:rFonts w:eastAsia="Times New Roman" w:cstheme="minorHAnsi"/>
        </w:rPr>
      </w:pPr>
      <w:r w:rsidRPr="00A724FF">
        <w:rPr>
          <w:rFonts w:eastAsia="Times New Roman" w:cstheme="minorHAnsi"/>
        </w:rPr>
        <w:t>Číslo smlouvy Dodavatele:</w:t>
      </w:r>
      <w:r w:rsidR="005D645A">
        <w:rPr>
          <w:rFonts w:eastAsia="Times New Roman" w:cstheme="minorHAnsi"/>
        </w:rPr>
        <w:t xml:space="preserve"> </w:t>
      </w:r>
    </w:p>
    <w:p w14:paraId="16A451ED" w14:textId="77777777" w:rsidR="00B20BD9" w:rsidRDefault="00B20BD9" w:rsidP="00D325E1">
      <w:pPr>
        <w:spacing w:after="0"/>
        <w:ind w:left="2127" w:firstLine="709"/>
        <w:rPr>
          <w:rFonts w:eastAsia="Times New Roman" w:cstheme="minorHAnsi"/>
        </w:rPr>
      </w:pPr>
    </w:p>
    <w:p w14:paraId="06769ECD" w14:textId="77777777" w:rsidR="00C77BA9" w:rsidRPr="00A724FF" w:rsidRDefault="00C77BA9" w:rsidP="00C77BA9">
      <w:pPr>
        <w:spacing w:before="120" w:after="240"/>
        <w:ind w:firstLine="0"/>
        <w:rPr>
          <w:rFonts w:eastAsia="Times New Roman" w:cstheme="minorHAnsi"/>
          <w:b/>
          <w:color w:val="000000"/>
          <w:u w:val="single"/>
        </w:rPr>
      </w:pPr>
      <w:r w:rsidRPr="00A724FF">
        <w:rPr>
          <w:rFonts w:eastAsia="Times New Roman" w:cstheme="minorHAnsi"/>
          <w:b/>
          <w:color w:val="000000"/>
          <w:u w:val="single"/>
        </w:rPr>
        <w:t>Objednatel</w:t>
      </w:r>
    </w:p>
    <w:p w14:paraId="0FB6C0DE" w14:textId="1BA713BF" w:rsidR="00C77BA9" w:rsidRPr="009864C6" w:rsidRDefault="009864C6" w:rsidP="009864C6">
      <w:pPr>
        <w:spacing w:after="0"/>
        <w:ind w:left="709" w:firstLine="0"/>
        <w:rPr>
          <w:rFonts w:eastAsia="Times New Roman" w:cstheme="minorHAnsi"/>
          <w:color w:val="000000"/>
          <w:sz w:val="24"/>
          <w:szCs w:val="24"/>
        </w:rPr>
      </w:pPr>
      <w:r>
        <w:rPr>
          <w:rFonts w:eastAsia="Times New Roman" w:cstheme="minorHAnsi"/>
          <w:b/>
          <w:bCs/>
          <w:color w:val="000000"/>
          <w:sz w:val="24"/>
          <w:szCs w:val="24"/>
        </w:rPr>
        <w:t xml:space="preserve"> </w:t>
      </w:r>
      <w:r w:rsidRPr="009864C6">
        <w:rPr>
          <w:rFonts w:eastAsia="Times New Roman" w:cstheme="minorHAnsi"/>
          <w:b/>
          <w:bCs/>
          <w:color w:val="000000"/>
          <w:sz w:val="24"/>
          <w:szCs w:val="24"/>
        </w:rPr>
        <w:t>Název:</w:t>
      </w:r>
      <w:r>
        <w:rPr>
          <w:rFonts w:eastAsia="Times New Roman" w:cstheme="minorHAnsi"/>
          <w:b/>
          <w:bCs/>
          <w:color w:val="000000"/>
          <w:sz w:val="24"/>
          <w:szCs w:val="24"/>
        </w:rPr>
        <w:tab/>
        <w:t xml:space="preserve">            </w:t>
      </w:r>
      <w:r w:rsidR="00C77BA9" w:rsidRPr="009864C6">
        <w:rPr>
          <w:rFonts w:eastAsia="Times New Roman" w:cstheme="minorHAnsi"/>
          <w:b/>
          <w:bCs/>
          <w:color w:val="000000"/>
          <w:sz w:val="24"/>
          <w:szCs w:val="24"/>
        </w:rPr>
        <w:t>Zoologická zahrada hl. města Prahy, příspěvková organizace</w:t>
      </w:r>
    </w:p>
    <w:tbl>
      <w:tblPr>
        <w:tblW w:w="9011" w:type="dxa"/>
        <w:tblInd w:w="675" w:type="dxa"/>
        <w:tblLook w:val="04A0" w:firstRow="1" w:lastRow="0" w:firstColumn="1" w:lastColumn="0" w:noHBand="0" w:noVBand="1"/>
      </w:tblPr>
      <w:tblGrid>
        <w:gridCol w:w="2019"/>
        <w:gridCol w:w="6992"/>
      </w:tblGrid>
      <w:tr w:rsidR="00C77BA9" w:rsidRPr="009864C6" w14:paraId="7816BF30" w14:textId="77777777" w:rsidTr="009864C6">
        <w:tc>
          <w:tcPr>
            <w:tcW w:w="2019" w:type="dxa"/>
            <w:shd w:val="clear" w:color="auto" w:fill="auto"/>
          </w:tcPr>
          <w:p w14:paraId="7111C66F" w14:textId="77777777" w:rsidR="00C77BA9" w:rsidRPr="009864C6" w:rsidRDefault="00C77BA9" w:rsidP="00C77BA9">
            <w:pPr>
              <w:tabs>
                <w:tab w:val="left" w:pos="2268"/>
              </w:tabs>
              <w:spacing w:after="0"/>
              <w:ind w:firstLine="0"/>
              <w:rPr>
                <w:rFonts w:eastAsia="Times New Roman" w:cstheme="minorHAnsi"/>
                <w:bCs/>
                <w:color w:val="000000"/>
                <w:sz w:val="24"/>
                <w:szCs w:val="24"/>
              </w:rPr>
            </w:pPr>
            <w:r w:rsidRPr="009864C6">
              <w:rPr>
                <w:rFonts w:eastAsia="Times New Roman" w:cstheme="minorHAnsi"/>
                <w:bCs/>
                <w:color w:val="000000"/>
                <w:sz w:val="24"/>
                <w:szCs w:val="24"/>
              </w:rPr>
              <w:t>Sídlo:</w:t>
            </w:r>
          </w:p>
        </w:tc>
        <w:tc>
          <w:tcPr>
            <w:tcW w:w="6992" w:type="dxa"/>
            <w:shd w:val="clear" w:color="auto" w:fill="auto"/>
          </w:tcPr>
          <w:p w14:paraId="51F67C98" w14:textId="77777777" w:rsidR="00C77BA9" w:rsidRPr="009864C6" w:rsidRDefault="00C77BA9" w:rsidP="00C77BA9">
            <w:pPr>
              <w:tabs>
                <w:tab w:val="left" w:pos="2268"/>
              </w:tabs>
              <w:spacing w:after="0"/>
              <w:ind w:firstLine="0"/>
              <w:rPr>
                <w:rFonts w:eastAsia="Times New Roman" w:cstheme="minorHAnsi"/>
                <w:bCs/>
                <w:color w:val="000000"/>
                <w:sz w:val="24"/>
                <w:szCs w:val="24"/>
              </w:rPr>
            </w:pPr>
            <w:r w:rsidRPr="009864C6">
              <w:rPr>
                <w:rFonts w:eastAsia="Times New Roman" w:cstheme="minorHAnsi"/>
                <w:bCs/>
                <w:color w:val="000000"/>
                <w:sz w:val="24"/>
                <w:szCs w:val="24"/>
              </w:rPr>
              <w:t>U Trojského zámku 120/3, 171 00 Praha 7</w:t>
            </w:r>
          </w:p>
        </w:tc>
      </w:tr>
      <w:tr w:rsidR="00C77BA9" w:rsidRPr="009864C6" w14:paraId="5B5325F6" w14:textId="77777777" w:rsidTr="009864C6">
        <w:tc>
          <w:tcPr>
            <w:tcW w:w="2019" w:type="dxa"/>
            <w:shd w:val="clear" w:color="auto" w:fill="auto"/>
          </w:tcPr>
          <w:p w14:paraId="1BB18AD4" w14:textId="77777777" w:rsidR="00C77BA9" w:rsidRPr="009864C6" w:rsidRDefault="00C77BA9" w:rsidP="00C77BA9">
            <w:pPr>
              <w:tabs>
                <w:tab w:val="left" w:pos="2268"/>
              </w:tabs>
              <w:spacing w:after="0"/>
              <w:ind w:firstLine="0"/>
              <w:rPr>
                <w:rFonts w:eastAsia="Times New Roman" w:cstheme="minorHAnsi"/>
                <w:bCs/>
                <w:color w:val="000000"/>
                <w:sz w:val="24"/>
                <w:szCs w:val="24"/>
              </w:rPr>
            </w:pPr>
            <w:r w:rsidRPr="009864C6">
              <w:rPr>
                <w:rFonts w:eastAsia="Times New Roman" w:cstheme="minorHAnsi"/>
                <w:bCs/>
                <w:color w:val="000000"/>
                <w:sz w:val="24"/>
                <w:szCs w:val="24"/>
              </w:rPr>
              <w:t>zastoupený:</w:t>
            </w:r>
          </w:p>
        </w:tc>
        <w:tc>
          <w:tcPr>
            <w:tcW w:w="6992" w:type="dxa"/>
            <w:shd w:val="clear" w:color="auto" w:fill="auto"/>
          </w:tcPr>
          <w:p w14:paraId="05279A32" w14:textId="7B614546" w:rsidR="00C77BA9" w:rsidRPr="009864C6" w:rsidRDefault="008A3245" w:rsidP="008A3245">
            <w:pPr>
              <w:tabs>
                <w:tab w:val="left" w:pos="2268"/>
              </w:tabs>
              <w:spacing w:after="0"/>
              <w:ind w:firstLine="0"/>
              <w:rPr>
                <w:rFonts w:eastAsia="Times New Roman" w:cstheme="minorHAnsi"/>
                <w:color w:val="000000"/>
                <w:sz w:val="24"/>
                <w:szCs w:val="24"/>
              </w:rPr>
            </w:pPr>
            <w:r>
              <w:rPr>
                <w:rFonts w:eastAsia="Times New Roman" w:cstheme="minorHAnsi"/>
                <w:sz w:val="24"/>
                <w:szCs w:val="24"/>
              </w:rPr>
              <w:t>Mgr</w:t>
            </w:r>
            <w:r w:rsidR="00C77BA9" w:rsidRPr="009864C6">
              <w:rPr>
                <w:rFonts w:eastAsia="Times New Roman" w:cstheme="minorHAnsi"/>
                <w:sz w:val="24"/>
                <w:szCs w:val="24"/>
              </w:rPr>
              <w:t>. Miroslav Bobek, ředitel</w:t>
            </w:r>
          </w:p>
        </w:tc>
      </w:tr>
      <w:tr w:rsidR="00C77BA9" w:rsidRPr="009864C6" w14:paraId="090EC418" w14:textId="77777777" w:rsidTr="009864C6">
        <w:tc>
          <w:tcPr>
            <w:tcW w:w="2019" w:type="dxa"/>
            <w:shd w:val="clear" w:color="auto" w:fill="auto"/>
          </w:tcPr>
          <w:p w14:paraId="1FE4383E" w14:textId="59A67F61" w:rsidR="00C77BA9" w:rsidRPr="009864C6" w:rsidRDefault="00C77BA9" w:rsidP="00C77BA9">
            <w:pPr>
              <w:tabs>
                <w:tab w:val="left" w:pos="2268"/>
              </w:tabs>
              <w:spacing w:after="0"/>
              <w:ind w:firstLine="0"/>
              <w:rPr>
                <w:rFonts w:eastAsia="Times New Roman" w:cstheme="minorHAnsi"/>
                <w:bCs/>
                <w:color w:val="000000"/>
                <w:sz w:val="24"/>
                <w:szCs w:val="24"/>
              </w:rPr>
            </w:pPr>
            <w:r w:rsidRPr="009864C6">
              <w:rPr>
                <w:rFonts w:eastAsia="Times New Roman" w:cstheme="minorHAnsi"/>
                <w:color w:val="000000"/>
                <w:sz w:val="24"/>
                <w:szCs w:val="24"/>
              </w:rPr>
              <w:t>IČ</w:t>
            </w:r>
            <w:r w:rsidR="00247DEA" w:rsidRPr="009864C6">
              <w:rPr>
                <w:rFonts w:eastAsia="Times New Roman" w:cstheme="minorHAnsi"/>
                <w:color w:val="000000"/>
                <w:sz w:val="24"/>
                <w:szCs w:val="24"/>
              </w:rPr>
              <w:t>O</w:t>
            </w:r>
            <w:r w:rsidRPr="009864C6">
              <w:rPr>
                <w:rFonts w:eastAsia="Times New Roman" w:cstheme="minorHAnsi"/>
                <w:color w:val="000000"/>
                <w:sz w:val="24"/>
                <w:szCs w:val="24"/>
              </w:rPr>
              <w:t>:</w:t>
            </w:r>
          </w:p>
        </w:tc>
        <w:tc>
          <w:tcPr>
            <w:tcW w:w="6992" w:type="dxa"/>
            <w:shd w:val="clear" w:color="auto" w:fill="auto"/>
          </w:tcPr>
          <w:p w14:paraId="114E6F41" w14:textId="77777777" w:rsidR="00C77BA9" w:rsidRPr="009864C6" w:rsidRDefault="00C77BA9" w:rsidP="00C77BA9">
            <w:pPr>
              <w:tabs>
                <w:tab w:val="left" w:pos="2268"/>
              </w:tabs>
              <w:spacing w:after="0"/>
              <w:ind w:firstLine="0"/>
              <w:rPr>
                <w:rFonts w:eastAsia="Times New Roman" w:cstheme="minorHAnsi"/>
                <w:bCs/>
                <w:color w:val="000000"/>
                <w:sz w:val="24"/>
                <w:szCs w:val="24"/>
              </w:rPr>
            </w:pPr>
            <w:r w:rsidRPr="009864C6">
              <w:rPr>
                <w:rFonts w:eastAsia="Times New Roman" w:cstheme="minorHAnsi"/>
                <w:color w:val="000000"/>
                <w:sz w:val="24"/>
                <w:szCs w:val="24"/>
              </w:rPr>
              <w:t>00064459</w:t>
            </w:r>
          </w:p>
        </w:tc>
      </w:tr>
      <w:tr w:rsidR="00C77BA9" w:rsidRPr="009864C6" w14:paraId="3F9E080D" w14:textId="77777777" w:rsidTr="009864C6">
        <w:tc>
          <w:tcPr>
            <w:tcW w:w="2019" w:type="dxa"/>
            <w:shd w:val="clear" w:color="auto" w:fill="auto"/>
          </w:tcPr>
          <w:p w14:paraId="16857808" w14:textId="77777777" w:rsidR="00C77BA9" w:rsidRPr="009864C6" w:rsidRDefault="00C77BA9" w:rsidP="00C77BA9">
            <w:pPr>
              <w:tabs>
                <w:tab w:val="left" w:pos="2268"/>
              </w:tabs>
              <w:spacing w:after="0"/>
              <w:ind w:firstLine="0"/>
              <w:rPr>
                <w:rFonts w:eastAsia="Times New Roman" w:cstheme="minorHAnsi"/>
                <w:bCs/>
                <w:color w:val="000000"/>
                <w:sz w:val="24"/>
                <w:szCs w:val="24"/>
              </w:rPr>
            </w:pPr>
            <w:r w:rsidRPr="009864C6">
              <w:rPr>
                <w:rFonts w:eastAsia="Times New Roman" w:cstheme="minorHAnsi"/>
                <w:color w:val="000000"/>
                <w:sz w:val="24"/>
                <w:szCs w:val="24"/>
              </w:rPr>
              <w:t>DIČ:</w:t>
            </w:r>
          </w:p>
        </w:tc>
        <w:tc>
          <w:tcPr>
            <w:tcW w:w="6992" w:type="dxa"/>
            <w:shd w:val="clear" w:color="auto" w:fill="auto"/>
          </w:tcPr>
          <w:p w14:paraId="195A7DEF" w14:textId="77777777" w:rsidR="00C77BA9" w:rsidRPr="009864C6" w:rsidRDefault="00C77BA9" w:rsidP="00C77BA9">
            <w:pPr>
              <w:tabs>
                <w:tab w:val="left" w:pos="2268"/>
              </w:tabs>
              <w:spacing w:after="0"/>
              <w:ind w:firstLine="0"/>
              <w:rPr>
                <w:rFonts w:eastAsia="Times New Roman" w:cstheme="minorHAnsi"/>
                <w:bCs/>
                <w:color w:val="000000"/>
                <w:sz w:val="24"/>
                <w:szCs w:val="24"/>
              </w:rPr>
            </w:pPr>
            <w:r w:rsidRPr="009864C6">
              <w:rPr>
                <w:rFonts w:eastAsia="Times New Roman" w:cstheme="minorHAnsi"/>
                <w:color w:val="000000"/>
                <w:sz w:val="24"/>
                <w:szCs w:val="24"/>
              </w:rPr>
              <w:t>CZ000064459</w:t>
            </w:r>
          </w:p>
        </w:tc>
      </w:tr>
      <w:tr w:rsidR="00C77BA9" w:rsidRPr="009864C6" w14:paraId="4189DE7E" w14:textId="77777777" w:rsidTr="009864C6">
        <w:tc>
          <w:tcPr>
            <w:tcW w:w="2019" w:type="dxa"/>
            <w:shd w:val="clear" w:color="auto" w:fill="auto"/>
          </w:tcPr>
          <w:p w14:paraId="2CA7A67A" w14:textId="77777777" w:rsidR="00C77BA9" w:rsidRPr="009864C6" w:rsidRDefault="00C77BA9" w:rsidP="00C77BA9">
            <w:pPr>
              <w:tabs>
                <w:tab w:val="left" w:pos="2105"/>
              </w:tabs>
              <w:spacing w:after="0"/>
              <w:ind w:firstLine="0"/>
              <w:rPr>
                <w:rFonts w:eastAsia="Times New Roman" w:cstheme="minorHAnsi"/>
                <w:bCs/>
                <w:color w:val="000000"/>
                <w:sz w:val="24"/>
                <w:szCs w:val="24"/>
              </w:rPr>
            </w:pPr>
            <w:r w:rsidRPr="009864C6">
              <w:rPr>
                <w:rFonts w:eastAsia="Times New Roman" w:cstheme="minorHAnsi"/>
                <w:color w:val="000000"/>
                <w:sz w:val="24"/>
                <w:szCs w:val="24"/>
              </w:rPr>
              <w:t>Bankovní spojení:</w:t>
            </w:r>
          </w:p>
        </w:tc>
        <w:tc>
          <w:tcPr>
            <w:tcW w:w="6992" w:type="dxa"/>
            <w:shd w:val="clear" w:color="auto" w:fill="auto"/>
          </w:tcPr>
          <w:p w14:paraId="36AA624C" w14:textId="77777777" w:rsidR="00C77BA9" w:rsidRPr="009864C6" w:rsidRDefault="00C77BA9" w:rsidP="00C77BA9">
            <w:pPr>
              <w:tabs>
                <w:tab w:val="left" w:pos="2268"/>
              </w:tabs>
              <w:spacing w:after="0"/>
              <w:ind w:firstLine="0"/>
              <w:rPr>
                <w:rFonts w:eastAsia="Times New Roman" w:cstheme="minorHAnsi"/>
                <w:bCs/>
                <w:color w:val="000000"/>
                <w:sz w:val="24"/>
                <w:szCs w:val="24"/>
              </w:rPr>
            </w:pPr>
            <w:r w:rsidRPr="009864C6">
              <w:rPr>
                <w:rFonts w:eastAsia="Times New Roman" w:cstheme="minorHAnsi"/>
                <w:bCs/>
                <w:color w:val="000000"/>
                <w:sz w:val="24"/>
                <w:szCs w:val="24"/>
              </w:rPr>
              <w:t>Komerční banka a.s.</w:t>
            </w:r>
          </w:p>
        </w:tc>
      </w:tr>
      <w:tr w:rsidR="00C77BA9" w:rsidRPr="009864C6" w14:paraId="7BFEBBE7" w14:textId="77777777" w:rsidTr="009864C6">
        <w:tc>
          <w:tcPr>
            <w:tcW w:w="2019" w:type="dxa"/>
            <w:shd w:val="clear" w:color="auto" w:fill="auto"/>
          </w:tcPr>
          <w:p w14:paraId="61295C4A" w14:textId="77777777" w:rsidR="00C77BA9" w:rsidRPr="009864C6" w:rsidRDefault="00C77BA9" w:rsidP="00C77BA9">
            <w:pPr>
              <w:tabs>
                <w:tab w:val="left" w:pos="2268"/>
              </w:tabs>
              <w:spacing w:after="0"/>
              <w:ind w:firstLine="0"/>
              <w:rPr>
                <w:rFonts w:eastAsia="Times New Roman" w:cstheme="minorHAnsi"/>
                <w:color w:val="000000"/>
                <w:sz w:val="24"/>
                <w:szCs w:val="24"/>
              </w:rPr>
            </w:pPr>
            <w:r w:rsidRPr="009864C6">
              <w:rPr>
                <w:rFonts w:eastAsia="Times New Roman" w:cstheme="minorHAnsi"/>
                <w:color w:val="000000"/>
                <w:sz w:val="24"/>
                <w:szCs w:val="24"/>
              </w:rPr>
              <w:t>Číslo účtu:</w:t>
            </w:r>
          </w:p>
        </w:tc>
        <w:tc>
          <w:tcPr>
            <w:tcW w:w="6992" w:type="dxa"/>
            <w:shd w:val="clear" w:color="auto" w:fill="auto"/>
          </w:tcPr>
          <w:p w14:paraId="0AC67EE5" w14:textId="77777777" w:rsidR="00C77BA9" w:rsidRPr="009864C6" w:rsidRDefault="00C77BA9" w:rsidP="00C77BA9">
            <w:pPr>
              <w:tabs>
                <w:tab w:val="left" w:pos="2268"/>
              </w:tabs>
              <w:spacing w:after="0"/>
              <w:ind w:firstLine="0"/>
              <w:rPr>
                <w:rFonts w:eastAsia="Times New Roman" w:cstheme="minorHAnsi"/>
                <w:bCs/>
                <w:color w:val="000000"/>
                <w:sz w:val="24"/>
                <w:szCs w:val="24"/>
              </w:rPr>
            </w:pPr>
            <w:r w:rsidRPr="009864C6">
              <w:rPr>
                <w:rFonts w:eastAsia="Times New Roman" w:cstheme="minorHAnsi"/>
                <w:bCs/>
                <w:color w:val="000000"/>
                <w:sz w:val="24"/>
                <w:szCs w:val="24"/>
              </w:rPr>
              <w:t>1139071/0100</w:t>
            </w:r>
          </w:p>
        </w:tc>
      </w:tr>
      <w:tr w:rsidR="00C77BA9" w:rsidRPr="00A724FF" w14:paraId="55B6F0F1" w14:textId="77777777" w:rsidTr="009864C6">
        <w:tc>
          <w:tcPr>
            <w:tcW w:w="2019" w:type="dxa"/>
            <w:shd w:val="clear" w:color="auto" w:fill="auto"/>
          </w:tcPr>
          <w:p w14:paraId="767B8D44" w14:textId="77777777" w:rsidR="00C77BA9" w:rsidRPr="00A724FF" w:rsidRDefault="00C77BA9" w:rsidP="00C77BA9">
            <w:pPr>
              <w:tabs>
                <w:tab w:val="left" w:pos="2268"/>
              </w:tabs>
              <w:spacing w:after="0"/>
              <w:ind w:firstLine="0"/>
              <w:rPr>
                <w:rFonts w:eastAsia="Times New Roman" w:cstheme="minorHAnsi"/>
                <w:color w:val="000000"/>
              </w:rPr>
            </w:pPr>
          </w:p>
        </w:tc>
        <w:tc>
          <w:tcPr>
            <w:tcW w:w="6992" w:type="dxa"/>
            <w:shd w:val="clear" w:color="auto" w:fill="auto"/>
          </w:tcPr>
          <w:p w14:paraId="7CE76FBF" w14:textId="77777777" w:rsidR="00C77BA9" w:rsidRPr="00A724FF" w:rsidRDefault="00C77BA9" w:rsidP="00C77BA9">
            <w:pPr>
              <w:spacing w:after="0"/>
              <w:ind w:firstLine="0"/>
              <w:rPr>
                <w:rFonts w:eastAsia="Times New Roman" w:cstheme="minorHAnsi"/>
                <w:color w:val="000000"/>
              </w:rPr>
            </w:pPr>
          </w:p>
        </w:tc>
      </w:tr>
    </w:tbl>
    <w:p w14:paraId="2B3146B6" w14:textId="77777777" w:rsidR="00C77BA9" w:rsidRPr="00A724FF" w:rsidRDefault="00C77BA9" w:rsidP="00C77BA9">
      <w:pPr>
        <w:spacing w:before="120" w:after="240"/>
        <w:ind w:firstLine="0"/>
        <w:rPr>
          <w:rFonts w:eastAsia="Times New Roman" w:cstheme="minorHAnsi"/>
          <w:b/>
          <w:color w:val="000000"/>
          <w:u w:val="single"/>
        </w:rPr>
      </w:pPr>
      <w:r w:rsidRPr="00A724FF">
        <w:rPr>
          <w:rFonts w:eastAsia="Times New Roman" w:cstheme="minorHAnsi"/>
          <w:b/>
          <w:color w:val="000000"/>
          <w:u w:val="single"/>
        </w:rPr>
        <w:t xml:space="preserve">Dodavatel </w:t>
      </w:r>
    </w:p>
    <w:p w14:paraId="1C7275FB" w14:textId="41AB6A31" w:rsidR="00C77BA9" w:rsidRPr="00A724FF" w:rsidRDefault="009864C6" w:rsidP="00C77BA9">
      <w:pPr>
        <w:tabs>
          <w:tab w:val="left" w:pos="3969"/>
        </w:tabs>
        <w:spacing w:after="0"/>
        <w:ind w:left="709" w:firstLine="0"/>
        <w:rPr>
          <w:rFonts w:eastAsia="Times New Roman" w:cstheme="minorHAnsi"/>
          <w:b/>
          <w:bCs/>
          <w:color w:val="000000"/>
          <w:sz w:val="24"/>
          <w:szCs w:val="24"/>
        </w:rPr>
      </w:pPr>
      <w:r>
        <w:rPr>
          <w:rFonts w:eastAsia="Times New Roman" w:cstheme="minorHAnsi"/>
          <w:b/>
          <w:bCs/>
          <w:color w:val="000000"/>
          <w:sz w:val="24"/>
          <w:szCs w:val="24"/>
        </w:rPr>
        <w:t xml:space="preserve">  Název: </w:t>
      </w:r>
    </w:p>
    <w:tbl>
      <w:tblPr>
        <w:tblW w:w="15265" w:type="dxa"/>
        <w:tblInd w:w="709" w:type="dxa"/>
        <w:tblLook w:val="04A0" w:firstRow="1" w:lastRow="0" w:firstColumn="1" w:lastColumn="0" w:noHBand="0" w:noVBand="1"/>
      </w:tblPr>
      <w:tblGrid>
        <w:gridCol w:w="2693"/>
        <w:gridCol w:w="6278"/>
        <w:gridCol w:w="6294"/>
      </w:tblGrid>
      <w:tr w:rsidR="00C77BA9" w:rsidRPr="00A724FF" w14:paraId="2BFF13F3" w14:textId="77777777" w:rsidTr="00C77BA9">
        <w:tc>
          <w:tcPr>
            <w:tcW w:w="2693" w:type="dxa"/>
            <w:shd w:val="clear" w:color="auto" w:fill="auto"/>
          </w:tcPr>
          <w:p w14:paraId="6E24EB0F" w14:textId="77777777" w:rsidR="00C77BA9" w:rsidRPr="00A724FF" w:rsidRDefault="00C77BA9" w:rsidP="00C77BA9">
            <w:pPr>
              <w:spacing w:after="0"/>
              <w:ind w:firstLine="0"/>
              <w:rPr>
                <w:rFonts w:eastAsia="Times New Roman" w:cstheme="minorHAnsi"/>
              </w:rPr>
            </w:pPr>
            <w:r w:rsidRPr="00A724FF">
              <w:rPr>
                <w:rFonts w:eastAsia="Times New Roman" w:cstheme="minorHAnsi"/>
              </w:rPr>
              <w:t>Sídlo:</w:t>
            </w:r>
          </w:p>
          <w:p w14:paraId="195A863A" w14:textId="77777777" w:rsidR="00C77BA9" w:rsidRPr="00A724FF" w:rsidRDefault="00C77BA9" w:rsidP="00C77BA9">
            <w:pPr>
              <w:spacing w:after="0"/>
              <w:ind w:firstLine="0"/>
              <w:rPr>
                <w:rFonts w:eastAsia="Times New Roman" w:cstheme="minorHAnsi"/>
              </w:rPr>
            </w:pPr>
            <w:r w:rsidRPr="00A724FF">
              <w:rPr>
                <w:rFonts w:eastAsia="Times New Roman" w:cstheme="minorHAnsi"/>
              </w:rPr>
              <w:t xml:space="preserve">zastoupený:                               </w:t>
            </w:r>
          </w:p>
        </w:tc>
        <w:tc>
          <w:tcPr>
            <w:tcW w:w="6278" w:type="dxa"/>
            <w:shd w:val="clear" w:color="auto" w:fill="auto"/>
          </w:tcPr>
          <w:p w14:paraId="590D7082" w14:textId="54E5B735" w:rsidR="00C77BA9" w:rsidRPr="00A724FF" w:rsidRDefault="00C77BA9" w:rsidP="00C77BA9">
            <w:pPr>
              <w:spacing w:after="0"/>
              <w:ind w:firstLine="0"/>
              <w:rPr>
                <w:rFonts w:eastAsia="Times New Roman" w:cstheme="minorHAnsi"/>
              </w:rPr>
            </w:pPr>
          </w:p>
        </w:tc>
        <w:tc>
          <w:tcPr>
            <w:tcW w:w="6294" w:type="dxa"/>
          </w:tcPr>
          <w:p w14:paraId="73A214A6" w14:textId="77777777" w:rsidR="00C77BA9" w:rsidRPr="00A724FF" w:rsidRDefault="00C77BA9" w:rsidP="00C77BA9">
            <w:pPr>
              <w:spacing w:after="0"/>
              <w:ind w:firstLine="0"/>
              <w:rPr>
                <w:rFonts w:eastAsia="Times New Roman" w:cstheme="minorHAnsi"/>
              </w:rPr>
            </w:pPr>
          </w:p>
        </w:tc>
      </w:tr>
      <w:tr w:rsidR="00C77BA9" w:rsidRPr="00A724FF" w14:paraId="2E2AD4CB" w14:textId="77777777" w:rsidTr="00C77BA9">
        <w:trPr>
          <w:gridAfter w:val="1"/>
          <w:wAfter w:w="6294" w:type="dxa"/>
          <w:trHeight w:val="973"/>
        </w:trPr>
        <w:tc>
          <w:tcPr>
            <w:tcW w:w="2693" w:type="dxa"/>
            <w:shd w:val="clear" w:color="auto" w:fill="auto"/>
          </w:tcPr>
          <w:p w14:paraId="73AD1DA0" w14:textId="63719F1A" w:rsidR="00C77BA9" w:rsidRPr="00A724FF" w:rsidRDefault="00C77BA9" w:rsidP="00C77BA9">
            <w:pPr>
              <w:spacing w:after="0"/>
              <w:ind w:firstLine="0"/>
              <w:rPr>
                <w:rFonts w:eastAsia="Times New Roman" w:cstheme="minorHAnsi"/>
              </w:rPr>
            </w:pPr>
            <w:r w:rsidRPr="00A724FF">
              <w:rPr>
                <w:rFonts w:eastAsia="Times New Roman" w:cstheme="minorHAnsi"/>
              </w:rPr>
              <w:t>IČ</w:t>
            </w:r>
            <w:r w:rsidR="00247DEA">
              <w:rPr>
                <w:rFonts w:eastAsia="Times New Roman" w:cstheme="minorHAnsi"/>
              </w:rPr>
              <w:t>O</w:t>
            </w:r>
            <w:r w:rsidRPr="00A724FF">
              <w:rPr>
                <w:rFonts w:eastAsia="Times New Roman" w:cstheme="minorHAnsi"/>
              </w:rPr>
              <w:t>:</w:t>
            </w:r>
          </w:p>
          <w:p w14:paraId="535686D9" w14:textId="77777777" w:rsidR="00C77BA9" w:rsidRPr="00A724FF" w:rsidRDefault="00C77BA9" w:rsidP="00C77BA9">
            <w:pPr>
              <w:spacing w:after="0"/>
              <w:ind w:firstLine="0"/>
              <w:rPr>
                <w:rFonts w:eastAsia="Times New Roman" w:cstheme="minorHAnsi"/>
              </w:rPr>
            </w:pPr>
            <w:r w:rsidRPr="00A724FF">
              <w:rPr>
                <w:rFonts w:eastAsia="Times New Roman" w:cstheme="minorHAnsi"/>
              </w:rPr>
              <w:t>DIČ:</w:t>
            </w:r>
          </w:p>
          <w:p w14:paraId="39801942" w14:textId="77777777" w:rsidR="00C77BA9" w:rsidRPr="00A724FF" w:rsidRDefault="00C77BA9" w:rsidP="00C77BA9">
            <w:pPr>
              <w:spacing w:after="0"/>
              <w:ind w:right="358" w:firstLine="0"/>
              <w:rPr>
                <w:rFonts w:eastAsia="Times New Roman" w:cstheme="minorHAnsi"/>
              </w:rPr>
            </w:pPr>
            <w:r w:rsidRPr="00A724FF">
              <w:rPr>
                <w:rFonts w:eastAsia="Times New Roman" w:cstheme="minorHAnsi"/>
              </w:rPr>
              <w:t>Bankovní spojení:</w:t>
            </w:r>
          </w:p>
          <w:p w14:paraId="0255DE6F" w14:textId="77777777" w:rsidR="00C77BA9" w:rsidRPr="00A724FF" w:rsidRDefault="00C77BA9" w:rsidP="00C77BA9">
            <w:pPr>
              <w:spacing w:after="0"/>
              <w:ind w:firstLine="0"/>
              <w:rPr>
                <w:rFonts w:eastAsia="Times New Roman" w:cstheme="minorHAnsi"/>
              </w:rPr>
            </w:pPr>
            <w:r w:rsidRPr="00A724FF">
              <w:rPr>
                <w:rFonts w:eastAsia="Times New Roman" w:cstheme="minorHAnsi"/>
              </w:rPr>
              <w:t>Číslo účtu:</w:t>
            </w:r>
          </w:p>
        </w:tc>
        <w:tc>
          <w:tcPr>
            <w:tcW w:w="6278" w:type="dxa"/>
            <w:shd w:val="clear" w:color="auto" w:fill="auto"/>
          </w:tcPr>
          <w:p w14:paraId="7D0B1B7F" w14:textId="77777777" w:rsidR="00C77BA9" w:rsidRPr="00A724FF" w:rsidRDefault="00C77BA9" w:rsidP="00C77BA9">
            <w:pPr>
              <w:spacing w:after="0"/>
              <w:ind w:firstLine="0"/>
              <w:rPr>
                <w:rFonts w:eastAsia="Times New Roman" w:cstheme="minorHAnsi"/>
              </w:rPr>
            </w:pPr>
          </w:p>
        </w:tc>
      </w:tr>
      <w:tr w:rsidR="00C77BA9" w:rsidRPr="00A724FF" w14:paraId="44182B4C" w14:textId="77777777" w:rsidTr="00C77BA9">
        <w:trPr>
          <w:gridAfter w:val="1"/>
          <w:wAfter w:w="6294" w:type="dxa"/>
          <w:trHeight w:val="74"/>
        </w:trPr>
        <w:tc>
          <w:tcPr>
            <w:tcW w:w="2693" w:type="dxa"/>
            <w:shd w:val="clear" w:color="auto" w:fill="auto"/>
          </w:tcPr>
          <w:p w14:paraId="3C323AC0" w14:textId="77777777" w:rsidR="00C77BA9" w:rsidRPr="00A724FF" w:rsidRDefault="00C77BA9" w:rsidP="00C77BA9">
            <w:pPr>
              <w:spacing w:after="0"/>
              <w:ind w:firstLine="0"/>
              <w:rPr>
                <w:rFonts w:eastAsia="Times New Roman" w:cstheme="minorHAnsi"/>
              </w:rPr>
            </w:pPr>
          </w:p>
        </w:tc>
        <w:tc>
          <w:tcPr>
            <w:tcW w:w="6278" w:type="dxa"/>
            <w:shd w:val="clear" w:color="auto" w:fill="auto"/>
          </w:tcPr>
          <w:p w14:paraId="6E04AAC5" w14:textId="77777777" w:rsidR="00C77BA9" w:rsidRPr="00A724FF" w:rsidRDefault="00C77BA9" w:rsidP="00C77BA9">
            <w:pPr>
              <w:tabs>
                <w:tab w:val="left" w:pos="2835"/>
              </w:tabs>
              <w:spacing w:after="0"/>
              <w:ind w:firstLine="0"/>
              <w:rPr>
                <w:rFonts w:eastAsia="Times New Roman" w:cstheme="minorHAnsi"/>
              </w:rPr>
            </w:pPr>
          </w:p>
        </w:tc>
      </w:tr>
    </w:tbl>
    <w:p w14:paraId="4AC0B719" w14:textId="4676B668" w:rsidR="003F758B" w:rsidRPr="00762ECA" w:rsidRDefault="003F758B" w:rsidP="003F758B">
      <w:pPr>
        <w:widowControl w:val="0"/>
        <w:autoSpaceDE w:val="0"/>
        <w:autoSpaceDN w:val="0"/>
        <w:adjustRightInd w:val="0"/>
        <w:ind w:firstLine="708"/>
        <w:rPr>
          <w:rFonts w:cstheme="minorHAnsi"/>
          <w:b/>
          <w:bCs/>
          <w:szCs w:val="22"/>
        </w:rPr>
      </w:pPr>
      <w:r w:rsidRPr="003F758B">
        <w:rPr>
          <w:rFonts w:cstheme="minorHAnsi"/>
          <w:szCs w:val="22"/>
        </w:rPr>
        <w:t xml:space="preserve">spolu uzavírají níže uvedeného dne, měsíce a roku smlouvu o </w:t>
      </w:r>
      <w:r w:rsidR="00762ECA">
        <w:rPr>
          <w:rFonts w:cstheme="minorHAnsi"/>
          <w:szCs w:val="22"/>
        </w:rPr>
        <w:t>p</w:t>
      </w:r>
      <w:r w:rsidR="00762ECA" w:rsidRPr="00D95F3F">
        <w:rPr>
          <w:sz w:val="24"/>
          <w:szCs w:val="24"/>
        </w:rPr>
        <w:t>odpo</w:t>
      </w:r>
      <w:r w:rsidR="00762ECA">
        <w:rPr>
          <w:sz w:val="24"/>
          <w:szCs w:val="24"/>
        </w:rPr>
        <w:t xml:space="preserve">ře licencí IBM </w:t>
      </w:r>
      <w:proofErr w:type="spellStart"/>
      <w:r w:rsidR="00762ECA">
        <w:rPr>
          <w:sz w:val="24"/>
          <w:szCs w:val="24"/>
        </w:rPr>
        <w:t>Spectrum</w:t>
      </w:r>
      <w:proofErr w:type="spellEnd"/>
      <w:r w:rsidR="00762ECA">
        <w:rPr>
          <w:sz w:val="24"/>
          <w:szCs w:val="24"/>
        </w:rPr>
        <w:t xml:space="preserve"> </w:t>
      </w:r>
      <w:proofErr w:type="spellStart"/>
      <w:r w:rsidR="00762ECA" w:rsidRPr="00762ECA">
        <w:rPr>
          <w:sz w:val="24"/>
          <w:szCs w:val="24"/>
        </w:rPr>
        <w:t>Protect</w:t>
      </w:r>
      <w:proofErr w:type="spellEnd"/>
      <w:r w:rsidRPr="00762ECA">
        <w:rPr>
          <w:rFonts w:cstheme="minorHAnsi"/>
          <w:szCs w:val="22"/>
        </w:rPr>
        <w:t>.</w:t>
      </w:r>
    </w:p>
    <w:p w14:paraId="7CB98954" w14:textId="77777777" w:rsidR="00C77BA9" w:rsidRDefault="00C77BA9" w:rsidP="00C77BA9">
      <w:pPr>
        <w:widowControl w:val="0"/>
        <w:autoSpaceDE w:val="0"/>
        <w:autoSpaceDN w:val="0"/>
        <w:adjustRightInd w:val="0"/>
        <w:spacing w:after="0"/>
        <w:ind w:firstLine="0"/>
        <w:jc w:val="left"/>
        <w:rPr>
          <w:rFonts w:eastAsia="Times New Roman" w:cstheme="minorHAnsi"/>
          <w:color w:val="000000"/>
          <w:sz w:val="24"/>
          <w:szCs w:val="24"/>
          <w:lang w:eastAsia="cs-CZ" w:bidi="ar-SA"/>
        </w:rPr>
      </w:pPr>
    </w:p>
    <w:p w14:paraId="5C532D24" w14:textId="08C1A9AF" w:rsidR="00C77BA9" w:rsidRPr="00A724FF" w:rsidRDefault="00C77BA9" w:rsidP="00C77BA9">
      <w:pPr>
        <w:keepNext/>
        <w:numPr>
          <w:ilvl w:val="0"/>
          <w:numId w:val="12"/>
        </w:numPr>
        <w:spacing w:after="240" w:line="288" w:lineRule="auto"/>
        <w:ind w:left="357" w:hanging="357"/>
        <w:jc w:val="left"/>
        <w:outlineLvl w:val="0"/>
        <w:rPr>
          <w:rFonts w:eastAsia="Times New Roman" w:cstheme="minorHAnsi"/>
          <w:b/>
          <w:spacing w:val="20"/>
          <w:sz w:val="24"/>
          <w:szCs w:val="24"/>
        </w:rPr>
      </w:pPr>
      <w:r w:rsidRPr="00A724FF">
        <w:rPr>
          <w:rFonts w:eastAsia="Times New Roman" w:cstheme="minorHAnsi"/>
          <w:b/>
          <w:spacing w:val="20"/>
          <w:sz w:val="24"/>
          <w:szCs w:val="24"/>
        </w:rPr>
        <w:t>PŘEDMĚT</w:t>
      </w:r>
      <w:r w:rsidR="003F758B">
        <w:rPr>
          <w:rFonts w:eastAsia="Times New Roman" w:cstheme="minorHAnsi"/>
          <w:b/>
          <w:spacing w:val="20"/>
          <w:sz w:val="24"/>
          <w:szCs w:val="24"/>
        </w:rPr>
        <w:t xml:space="preserve"> PLNĚNÍ TÉTO SMLOUVY JE:</w:t>
      </w:r>
    </w:p>
    <w:p w14:paraId="7DF7ABB2" w14:textId="18D19F46" w:rsidR="00C77BA9" w:rsidRPr="00A724FF" w:rsidRDefault="00C77BA9" w:rsidP="00C77BA9">
      <w:pPr>
        <w:widowControl w:val="0"/>
        <w:numPr>
          <w:ilvl w:val="1"/>
          <w:numId w:val="12"/>
        </w:numPr>
        <w:autoSpaceDE w:val="0"/>
        <w:autoSpaceDN w:val="0"/>
        <w:adjustRightInd w:val="0"/>
        <w:spacing w:after="0" w:line="288" w:lineRule="auto"/>
        <w:ind w:left="709" w:hanging="709"/>
        <w:rPr>
          <w:rFonts w:eastAsia="Times New Roman" w:cstheme="minorHAnsi"/>
          <w:szCs w:val="22"/>
          <w:lang w:eastAsia="cs-CZ" w:bidi="ar-SA"/>
        </w:rPr>
      </w:pPr>
      <w:r w:rsidRPr="00A724FF">
        <w:rPr>
          <w:rFonts w:eastAsia="Times New Roman" w:cstheme="minorHAnsi"/>
          <w:szCs w:val="22"/>
          <w:lang w:eastAsia="cs-CZ" w:bidi="ar-SA"/>
        </w:rPr>
        <w:t xml:space="preserve">Předmětem smlouvy je </w:t>
      </w:r>
      <w:r w:rsidR="00762ECA">
        <w:rPr>
          <w:rFonts w:cstheme="minorHAnsi"/>
          <w:szCs w:val="22"/>
        </w:rPr>
        <w:t>p</w:t>
      </w:r>
      <w:r w:rsidR="00762ECA" w:rsidRPr="00D95F3F">
        <w:rPr>
          <w:sz w:val="24"/>
          <w:szCs w:val="24"/>
        </w:rPr>
        <w:t>odpo</w:t>
      </w:r>
      <w:r w:rsidR="00762ECA">
        <w:rPr>
          <w:sz w:val="24"/>
          <w:szCs w:val="24"/>
        </w:rPr>
        <w:t xml:space="preserve">ra licencí IBM </w:t>
      </w:r>
      <w:proofErr w:type="spellStart"/>
      <w:r w:rsidR="00762ECA">
        <w:rPr>
          <w:sz w:val="24"/>
          <w:szCs w:val="24"/>
        </w:rPr>
        <w:t>Spectrum</w:t>
      </w:r>
      <w:proofErr w:type="spellEnd"/>
      <w:r w:rsidR="00762ECA">
        <w:rPr>
          <w:sz w:val="24"/>
          <w:szCs w:val="24"/>
        </w:rPr>
        <w:t xml:space="preserve"> </w:t>
      </w:r>
      <w:proofErr w:type="spellStart"/>
      <w:r w:rsidR="00762ECA" w:rsidRPr="00762ECA">
        <w:rPr>
          <w:sz w:val="24"/>
          <w:szCs w:val="24"/>
        </w:rPr>
        <w:t>Protect</w:t>
      </w:r>
      <w:proofErr w:type="spellEnd"/>
      <w:r w:rsidR="00762ECA" w:rsidRPr="00311475">
        <w:rPr>
          <w:rFonts w:eastAsia="Times New Roman" w:cstheme="minorHAnsi"/>
          <w:color w:val="FF0000"/>
          <w:szCs w:val="22"/>
          <w:lang w:eastAsia="cs-CZ" w:bidi="ar-SA"/>
        </w:rPr>
        <w:t xml:space="preserve"> </w:t>
      </w:r>
      <w:r w:rsidR="00496F32">
        <w:rPr>
          <w:rFonts w:eastAsia="Times New Roman" w:cstheme="minorHAnsi"/>
          <w:szCs w:val="22"/>
          <w:lang w:eastAsia="cs-CZ" w:bidi="ar-SA"/>
        </w:rPr>
        <w:t>(dále jen „</w:t>
      </w:r>
      <w:r w:rsidR="003E72C8">
        <w:rPr>
          <w:rFonts w:eastAsia="Times New Roman" w:cstheme="minorHAnsi"/>
          <w:szCs w:val="22"/>
          <w:lang w:eastAsia="cs-CZ" w:bidi="ar-SA"/>
        </w:rPr>
        <w:t>Služba</w:t>
      </w:r>
      <w:r w:rsidR="00496F32">
        <w:rPr>
          <w:rFonts w:eastAsia="Times New Roman" w:cstheme="minorHAnsi"/>
          <w:szCs w:val="22"/>
          <w:lang w:eastAsia="cs-CZ" w:bidi="ar-SA"/>
        </w:rPr>
        <w:t>“)</w:t>
      </w:r>
      <w:r w:rsidRPr="00A724FF">
        <w:rPr>
          <w:rFonts w:eastAsia="Times New Roman" w:cstheme="minorHAnsi"/>
          <w:szCs w:val="22"/>
          <w:lang w:eastAsia="cs-CZ" w:bidi="ar-SA"/>
        </w:rPr>
        <w:t xml:space="preserve">. </w:t>
      </w:r>
      <w:r w:rsidR="00214C24">
        <w:rPr>
          <w:rFonts w:eastAsia="Times New Roman" w:cstheme="minorHAnsi"/>
          <w:szCs w:val="22"/>
          <w:lang w:eastAsia="cs-CZ" w:bidi="ar-SA"/>
        </w:rPr>
        <w:t xml:space="preserve"> </w:t>
      </w:r>
      <w:r w:rsidRPr="00A724FF">
        <w:rPr>
          <w:rFonts w:eastAsia="Times New Roman" w:cstheme="minorHAnsi"/>
          <w:szCs w:val="22"/>
          <w:lang w:eastAsia="cs-CZ" w:bidi="ar-SA"/>
        </w:rPr>
        <w:t xml:space="preserve">Podrobná specifikace </w:t>
      </w:r>
      <w:r w:rsidR="003E72C8">
        <w:rPr>
          <w:rFonts w:eastAsia="Times New Roman" w:cstheme="minorHAnsi"/>
          <w:szCs w:val="22"/>
          <w:lang w:eastAsia="cs-CZ" w:bidi="ar-SA"/>
        </w:rPr>
        <w:t>Služby</w:t>
      </w:r>
      <w:r w:rsidR="00496F32">
        <w:rPr>
          <w:rFonts w:eastAsia="Times New Roman" w:cstheme="minorHAnsi"/>
          <w:szCs w:val="22"/>
          <w:lang w:eastAsia="cs-CZ" w:bidi="ar-SA"/>
        </w:rPr>
        <w:t xml:space="preserve"> </w:t>
      </w:r>
      <w:r w:rsidRPr="00A724FF">
        <w:rPr>
          <w:rFonts w:eastAsia="Times New Roman" w:cstheme="minorHAnsi"/>
          <w:szCs w:val="22"/>
          <w:lang w:eastAsia="cs-CZ" w:bidi="ar-SA"/>
        </w:rPr>
        <w:t>je uvedena v příloze č. 1</w:t>
      </w:r>
      <w:r w:rsidR="009429B5">
        <w:rPr>
          <w:rFonts w:eastAsia="Times New Roman" w:cstheme="minorHAnsi"/>
          <w:szCs w:val="22"/>
          <w:lang w:eastAsia="cs-CZ" w:bidi="ar-SA"/>
        </w:rPr>
        <w:t xml:space="preserve"> – S</w:t>
      </w:r>
      <w:r w:rsidR="00204C4A">
        <w:rPr>
          <w:rFonts w:eastAsia="Times New Roman" w:cstheme="minorHAnsi"/>
          <w:szCs w:val="22"/>
          <w:lang w:eastAsia="cs-CZ" w:bidi="ar-SA"/>
        </w:rPr>
        <w:t>pecifikace</w:t>
      </w:r>
      <w:r w:rsidR="009429B5">
        <w:rPr>
          <w:rFonts w:eastAsia="Times New Roman" w:cstheme="minorHAnsi"/>
          <w:szCs w:val="22"/>
          <w:lang w:eastAsia="cs-CZ" w:bidi="ar-SA"/>
        </w:rPr>
        <w:t xml:space="preserve"> </w:t>
      </w:r>
      <w:r w:rsidR="003E72C8">
        <w:rPr>
          <w:rFonts w:eastAsia="Times New Roman" w:cstheme="minorHAnsi"/>
          <w:szCs w:val="22"/>
          <w:lang w:eastAsia="cs-CZ" w:bidi="ar-SA"/>
        </w:rPr>
        <w:t>Služby</w:t>
      </w:r>
      <w:r w:rsidRPr="00A724FF">
        <w:rPr>
          <w:rFonts w:eastAsia="Times New Roman" w:cstheme="minorHAnsi"/>
          <w:szCs w:val="22"/>
          <w:lang w:eastAsia="cs-CZ" w:bidi="ar-SA"/>
        </w:rPr>
        <w:t xml:space="preserve">. </w:t>
      </w:r>
    </w:p>
    <w:p w14:paraId="2182C1E7" w14:textId="437B5F8A" w:rsidR="00C77BA9" w:rsidRPr="00A724FF" w:rsidRDefault="00496F32" w:rsidP="00C77BA9">
      <w:pPr>
        <w:widowControl w:val="0"/>
        <w:numPr>
          <w:ilvl w:val="1"/>
          <w:numId w:val="12"/>
        </w:numPr>
        <w:autoSpaceDE w:val="0"/>
        <w:autoSpaceDN w:val="0"/>
        <w:adjustRightInd w:val="0"/>
        <w:spacing w:after="0" w:line="288" w:lineRule="auto"/>
        <w:ind w:left="709" w:hanging="709"/>
        <w:rPr>
          <w:rFonts w:eastAsia="Times New Roman" w:cstheme="minorHAnsi"/>
          <w:szCs w:val="22"/>
          <w:lang w:eastAsia="cs-CZ" w:bidi="ar-SA"/>
        </w:rPr>
      </w:pPr>
      <w:r>
        <w:rPr>
          <w:rFonts w:eastAsia="Times New Roman" w:cstheme="minorHAnsi"/>
          <w:szCs w:val="22"/>
          <w:lang w:eastAsia="cs-CZ" w:bidi="ar-SA"/>
        </w:rPr>
        <w:t>Plnění dle této smlouvy</w:t>
      </w:r>
      <w:r w:rsidRPr="00A724FF">
        <w:rPr>
          <w:rFonts w:eastAsia="Times New Roman" w:cstheme="minorHAnsi"/>
          <w:szCs w:val="22"/>
          <w:lang w:eastAsia="cs-CZ" w:bidi="ar-SA"/>
        </w:rPr>
        <w:t xml:space="preserve"> </w:t>
      </w:r>
      <w:r w:rsidR="00C77BA9" w:rsidRPr="00762ECA">
        <w:rPr>
          <w:rFonts w:eastAsia="Times New Roman" w:cstheme="minorHAnsi"/>
          <w:szCs w:val="22"/>
          <w:lang w:eastAsia="cs-CZ" w:bidi="ar-SA"/>
        </w:rPr>
        <w:t xml:space="preserve">je dokončeno </w:t>
      </w:r>
      <w:proofErr w:type="spellStart"/>
      <w:r w:rsidR="00762ECA" w:rsidRPr="00762ECA">
        <w:rPr>
          <w:rFonts w:eastAsia="Times New Roman" w:cstheme="minorHAnsi"/>
          <w:szCs w:val="22"/>
          <w:lang w:eastAsia="cs-CZ" w:bidi="ar-SA"/>
        </w:rPr>
        <w:t>expirací</w:t>
      </w:r>
      <w:proofErr w:type="spellEnd"/>
      <w:r w:rsidR="00762ECA" w:rsidRPr="00762ECA">
        <w:rPr>
          <w:rFonts w:eastAsia="Times New Roman" w:cstheme="minorHAnsi"/>
          <w:szCs w:val="22"/>
          <w:lang w:eastAsia="cs-CZ" w:bidi="ar-SA"/>
        </w:rPr>
        <w:t xml:space="preserve"> služby, tedy </w:t>
      </w:r>
      <w:proofErr w:type="gramStart"/>
      <w:r w:rsidR="00762ECA" w:rsidRPr="00762ECA">
        <w:rPr>
          <w:rFonts w:eastAsia="Times New Roman" w:cstheme="minorHAnsi"/>
          <w:szCs w:val="22"/>
          <w:lang w:eastAsia="cs-CZ" w:bidi="ar-SA"/>
        </w:rPr>
        <w:t>31</w:t>
      </w:r>
      <w:r w:rsidR="006F5AC0" w:rsidRPr="00762ECA">
        <w:rPr>
          <w:rFonts w:eastAsia="Times New Roman" w:cstheme="minorHAnsi"/>
          <w:szCs w:val="22"/>
          <w:lang w:eastAsia="cs-CZ" w:bidi="ar-SA"/>
        </w:rPr>
        <w:t>.12.2019</w:t>
      </w:r>
      <w:proofErr w:type="gramEnd"/>
    </w:p>
    <w:p w14:paraId="305586AC" w14:textId="05803929" w:rsidR="00C77BA9" w:rsidRPr="00A724FF" w:rsidRDefault="00C77BA9" w:rsidP="00C77BA9">
      <w:pPr>
        <w:widowControl w:val="0"/>
        <w:numPr>
          <w:ilvl w:val="1"/>
          <w:numId w:val="12"/>
        </w:numPr>
        <w:autoSpaceDE w:val="0"/>
        <w:autoSpaceDN w:val="0"/>
        <w:adjustRightInd w:val="0"/>
        <w:spacing w:after="240" w:line="276" w:lineRule="auto"/>
        <w:ind w:left="709" w:hanging="709"/>
        <w:rPr>
          <w:rFonts w:eastAsia="Times New Roman" w:cstheme="minorHAnsi"/>
          <w:szCs w:val="22"/>
          <w:lang w:eastAsia="cs-CZ" w:bidi="ar-SA"/>
        </w:rPr>
      </w:pPr>
      <w:r w:rsidRPr="00A724FF">
        <w:rPr>
          <w:rFonts w:eastAsia="Times New Roman" w:cstheme="minorHAnsi"/>
          <w:szCs w:val="22"/>
          <w:lang w:eastAsia="cs-CZ" w:bidi="ar-SA"/>
        </w:rPr>
        <w:t xml:space="preserve">Objednatel se touto smlouvou zavazuje zaplatit Dodavateli </w:t>
      </w:r>
      <w:r w:rsidR="00F86E19">
        <w:rPr>
          <w:rFonts w:eastAsia="Times New Roman" w:cstheme="minorHAnsi"/>
          <w:szCs w:val="22"/>
          <w:lang w:eastAsia="cs-CZ" w:bidi="ar-SA"/>
        </w:rPr>
        <w:t>za řádně p</w:t>
      </w:r>
      <w:r w:rsidR="003E72C8">
        <w:rPr>
          <w:rFonts w:eastAsia="Times New Roman" w:cstheme="minorHAnsi"/>
          <w:szCs w:val="22"/>
          <w:lang w:eastAsia="cs-CZ" w:bidi="ar-SA"/>
        </w:rPr>
        <w:t>oskytnutou Službu</w:t>
      </w:r>
      <w:r w:rsidR="00F86E19">
        <w:rPr>
          <w:rFonts w:eastAsia="Times New Roman" w:cstheme="minorHAnsi"/>
          <w:szCs w:val="22"/>
          <w:lang w:eastAsia="cs-CZ" w:bidi="ar-SA"/>
        </w:rPr>
        <w:t xml:space="preserve"> </w:t>
      </w:r>
      <w:r w:rsidRPr="00A724FF">
        <w:rPr>
          <w:rFonts w:eastAsia="Times New Roman" w:cstheme="minorHAnsi"/>
          <w:szCs w:val="22"/>
          <w:lang w:eastAsia="cs-CZ" w:bidi="ar-SA"/>
        </w:rPr>
        <w:t xml:space="preserve">dohodnutou cenu. </w:t>
      </w:r>
    </w:p>
    <w:p w14:paraId="5C1C4076" w14:textId="77777777" w:rsidR="00C77BA9" w:rsidRPr="00A724FF" w:rsidRDefault="00C77BA9" w:rsidP="00C77BA9">
      <w:pPr>
        <w:keepNext/>
        <w:numPr>
          <w:ilvl w:val="0"/>
          <w:numId w:val="12"/>
        </w:numPr>
        <w:spacing w:line="288" w:lineRule="auto"/>
        <w:ind w:left="357" w:hanging="357"/>
        <w:jc w:val="left"/>
        <w:outlineLvl w:val="0"/>
        <w:rPr>
          <w:rFonts w:eastAsia="Times New Roman" w:cstheme="minorHAnsi"/>
          <w:b/>
          <w:spacing w:val="20"/>
          <w:sz w:val="24"/>
          <w:szCs w:val="24"/>
        </w:rPr>
      </w:pPr>
      <w:r w:rsidRPr="00A724FF">
        <w:rPr>
          <w:rFonts w:eastAsia="Times New Roman" w:cstheme="minorHAnsi"/>
          <w:b/>
          <w:spacing w:val="20"/>
          <w:sz w:val="24"/>
          <w:szCs w:val="24"/>
        </w:rPr>
        <w:t xml:space="preserve">MÍSTO POSKYTOVÁNÍ SLUŽEB </w:t>
      </w:r>
    </w:p>
    <w:p w14:paraId="42E1CFC0" w14:textId="568B38AF" w:rsidR="00C77BA9" w:rsidRPr="00A724FF" w:rsidRDefault="00C77BA9" w:rsidP="00C77BA9">
      <w:pPr>
        <w:widowControl w:val="0"/>
        <w:numPr>
          <w:ilvl w:val="1"/>
          <w:numId w:val="12"/>
        </w:numPr>
        <w:autoSpaceDE w:val="0"/>
        <w:autoSpaceDN w:val="0"/>
        <w:adjustRightInd w:val="0"/>
        <w:spacing w:after="240" w:line="288" w:lineRule="auto"/>
        <w:ind w:left="709" w:hanging="709"/>
        <w:rPr>
          <w:rFonts w:eastAsia="Times New Roman" w:cstheme="minorHAnsi"/>
          <w:szCs w:val="22"/>
          <w:lang w:eastAsia="cs-CZ" w:bidi="ar-SA"/>
        </w:rPr>
      </w:pPr>
      <w:r w:rsidRPr="00A724FF">
        <w:rPr>
          <w:rFonts w:eastAsia="Times New Roman" w:cstheme="minorHAnsi"/>
          <w:szCs w:val="22"/>
          <w:lang w:eastAsia="cs-CZ" w:bidi="ar-SA"/>
        </w:rPr>
        <w:t xml:space="preserve">Místem plnění </w:t>
      </w:r>
      <w:r w:rsidR="00496F32">
        <w:rPr>
          <w:rFonts w:eastAsia="Times New Roman" w:cstheme="minorHAnsi"/>
          <w:szCs w:val="22"/>
          <w:lang w:eastAsia="cs-CZ" w:bidi="ar-SA"/>
        </w:rPr>
        <w:t>dle této smlouvy</w:t>
      </w:r>
      <w:r w:rsidR="00496F32" w:rsidRPr="00A724FF">
        <w:rPr>
          <w:rFonts w:eastAsia="Times New Roman" w:cstheme="minorHAnsi"/>
          <w:szCs w:val="22"/>
          <w:lang w:eastAsia="cs-CZ" w:bidi="ar-SA"/>
        </w:rPr>
        <w:t xml:space="preserve"> </w:t>
      </w:r>
      <w:r w:rsidRPr="00A724FF">
        <w:rPr>
          <w:rFonts w:eastAsia="Times New Roman" w:cstheme="minorHAnsi"/>
          <w:szCs w:val="22"/>
          <w:lang w:eastAsia="cs-CZ" w:bidi="ar-SA"/>
        </w:rPr>
        <w:t>je Zoologická zahrada hl. m. Prahy, U Trojského zámku 120/3, 171 00 Praha 7.</w:t>
      </w:r>
    </w:p>
    <w:p w14:paraId="6BEBCD44" w14:textId="77777777" w:rsidR="00C77BA9" w:rsidRPr="00A724FF" w:rsidRDefault="00C77BA9" w:rsidP="00C77BA9">
      <w:pPr>
        <w:keepNext/>
        <w:numPr>
          <w:ilvl w:val="0"/>
          <w:numId w:val="12"/>
        </w:numPr>
        <w:spacing w:line="288" w:lineRule="auto"/>
        <w:ind w:left="357" w:hanging="357"/>
        <w:jc w:val="left"/>
        <w:outlineLvl w:val="0"/>
        <w:rPr>
          <w:rFonts w:eastAsia="Times New Roman" w:cstheme="minorHAnsi"/>
          <w:b/>
          <w:spacing w:val="20"/>
          <w:sz w:val="24"/>
          <w:szCs w:val="24"/>
        </w:rPr>
      </w:pPr>
      <w:r w:rsidRPr="00A724FF">
        <w:rPr>
          <w:rFonts w:eastAsia="Times New Roman" w:cstheme="minorHAnsi"/>
          <w:b/>
          <w:spacing w:val="20"/>
          <w:sz w:val="24"/>
          <w:szCs w:val="24"/>
        </w:rPr>
        <w:t>CENA</w:t>
      </w:r>
    </w:p>
    <w:p w14:paraId="502EA5B5" w14:textId="231D9FBB" w:rsidR="00C77BA9" w:rsidRPr="00A724FF" w:rsidRDefault="00C77BA9" w:rsidP="00C77BA9">
      <w:pPr>
        <w:widowControl w:val="0"/>
        <w:numPr>
          <w:ilvl w:val="1"/>
          <w:numId w:val="12"/>
        </w:numPr>
        <w:autoSpaceDE w:val="0"/>
        <w:autoSpaceDN w:val="0"/>
        <w:adjustRightInd w:val="0"/>
        <w:spacing w:after="0" w:line="288" w:lineRule="auto"/>
        <w:ind w:left="709" w:hanging="709"/>
        <w:rPr>
          <w:rFonts w:eastAsia="Times New Roman" w:cstheme="minorHAnsi"/>
          <w:szCs w:val="22"/>
          <w:lang w:eastAsia="cs-CZ" w:bidi="ar-SA"/>
        </w:rPr>
      </w:pPr>
      <w:r w:rsidRPr="00A724FF">
        <w:rPr>
          <w:rFonts w:eastAsia="Times New Roman" w:cstheme="minorHAnsi"/>
          <w:szCs w:val="22"/>
          <w:lang w:eastAsia="cs-CZ" w:bidi="ar-SA"/>
        </w:rPr>
        <w:t xml:space="preserve">Cena </w:t>
      </w:r>
      <w:r w:rsidR="003E72C8">
        <w:rPr>
          <w:rFonts w:eastAsia="Times New Roman" w:cstheme="minorHAnsi"/>
          <w:szCs w:val="22"/>
          <w:lang w:eastAsia="cs-CZ" w:bidi="ar-SA"/>
        </w:rPr>
        <w:t>Služby</w:t>
      </w:r>
      <w:r w:rsidR="006F5AC0">
        <w:rPr>
          <w:rFonts w:eastAsia="Times New Roman" w:cstheme="minorHAnsi"/>
          <w:szCs w:val="22"/>
          <w:lang w:eastAsia="cs-CZ" w:bidi="ar-SA"/>
        </w:rPr>
        <w:t xml:space="preserve"> </w:t>
      </w:r>
      <w:r w:rsidR="00496F32">
        <w:rPr>
          <w:rFonts w:eastAsia="Times New Roman" w:cstheme="minorHAnsi"/>
          <w:szCs w:val="22"/>
          <w:lang w:eastAsia="cs-CZ" w:bidi="ar-SA"/>
        </w:rPr>
        <w:t>je stanovena</w:t>
      </w:r>
      <w:r w:rsidRPr="00A724FF">
        <w:rPr>
          <w:rFonts w:eastAsia="Times New Roman" w:cstheme="minorHAnsi"/>
          <w:szCs w:val="22"/>
          <w:lang w:eastAsia="cs-CZ" w:bidi="ar-SA"/>
        </w:rPr>
        <w:t xml:space="preserve"> ve výši </w:t>
      </w:r>
      <w:r w:rsidRPr="0090219E">
        <w:rPr>
          <w:rFonts w:eastAsia="Times New Roman" w:cstheme="minorHAnsi"/>
          <w:b/>
          <w:szCs w:val="22"/>
          <w:lang w:eastAsia="cs-CZ" w:bidi="ar-SA"/>
        </w:rPr>
        <w:t xml:space="preserve"> </w:t>
      </w:r>
      <w:r w:rsidR="00247DEA" w:rsidRPr="001C60D4">
        <w:rPr>
          <w:rFonts w:eastAsia="Times New Roman" w:cstheme="minorHAnsi"/>
          <w:b/>
          <w:szCs w:val="22"/>
          <w:highlight w:val="yellow"/>
          <w:lang w:eastAsia="cs-CZ" w:bidi="ar-SA"/>
        </w:rPr>
        <w:t xml:space="preserve">……… </w:t>
      </w:r>
      <w:r w:rsidRPr="001C60D4">
        <w:rPr>
          <w:rFonts w:eastAsia="Times New Roman" w:cstheme="minorHAnsi"/>
          <w:b/>
          <w:szCs w:val="22"/>
          <w:highlight w:val="yellow"/>
          <w:lang w:eastAsia="cs-CZ" w:bidi="ar-SA"/>
        </w:rPr>
        <w:t>Kč</w:t>
      </w:r>
      <w:r w:rsidRPr="00A724FF">
        <w:rPr>
          <w:rFonts w:eastAsia="Times New Roman" w:cstheme="minorHAnsi"/>
          <w:szCs w:val="22"/>
          <w:lang w:eastAsia="cs-CZ" w:bidi="ar-SA"/>
        </w:rPr>
        <w:t xml:space="preserve"> bez daně z přidané hodnoty</w:t>
      </w:r>
      <w:r w:rsidR="00BE5431">
        <w:rPr>
          <w:rFonts w:eastAsia="Times New Roman" w:cstheme="minorHAnsi"/>
          <w:szCs w:val="22"/>
          <w:lang w:eastAsia="cs-CZ" w:bidi="ar-SA"/>
        </w:rPr>
        <w:t xml:space="preserve">, tedy </w:t>
      </w:r>
      <w:r w:rsidR="00BE5431" w:rsidRPr="001C60D4">
        <w:rPr>
          <w:rFonts w:eastAsia="Times New Roman" w:cstheme="minorHAnsi"/>
          <w:szCs w:val="22"/>
          <w:highlight w:val="yellow"/>
          <w:lang w:eastAsia="cs-CZ" w:bidi="ar-SA"/>
        </w:rPr>
        <w:t>………</w:t>
      </w:r>
      <w:proofErr w:type="gramStart"/>
      <w:r w:rsidR="00BE5431" w:rsidRPr="001C60D4">
        <w:rPr>
          <w:rFonts w:eastAsia="Times New Roman" w:cstheme="minorHAnsi"/>
          <w:szCs w:val="22"/>
          <w:highlight w:val="yellow"/>
          <w:lang w:eastAsia="cs-CZ" w:bidi="ar-SA"/>
        </w:rPr>
        <w:t>…..Kč</w:t>
      </w:r>
      <w:proofErr w:type="gramEnd"/>
      <w:r w:rsidR="00BE5431">
        <w:rPr>
          <w:rFonts w:eastAsia="Times New Roman" w:cstheme="minorHAnsi"/>
          <w:szCs w:val="22"/>
          <w:lang w:eastAsia="cs-CZ" w:bidi="ar-SA"/>
        </w:rPr>
        <w:t xml:space="preserve">  včetně DPH.</w:t>
      </w:r>
      <w:r w:rsidRPr="00A724FF">
        <w:rPr>
          <w:rFonts w:eastAsia="Times New Roman" w:cstheme="minorHAnsi"/>
          <w:szCs w:val="22"/>
          <w:lang w:eastAsia="cs-CZ" w:bidi="ar-SA"/>
        </w:rPr>
        <w:t xml:space="preserve"> (dále jen „Cena“).</w:t>
      </w:r>
    </w:p>
    <w:p w14:paraId="28980246" w14:textId="42858780" w:rsidR="00C77BA9" w:rsidRDefault="00C77BA9" w:rsidP="00C77BA9">
      <w:pPr>
        <w:widowControl w:val="0"/>
        <w:numPr>
          <w:ilvl w:val="1"/>
          <w:numId w:val="12"/>
        </w:numPr>
        <w:autoSpaceDE w:val="0"/>
        <w:autoSpaceDN w:val="0"/>
        <w:adjustRightInd w:val="0"/>
        <w:spacing w:after="0" w:line="288" w:lineRule="auto"/>
        <w:ind w:left="709" w:hanging="709"/>
        <w:rPr>
          <w:rFonts w:eastAsia="Times New Roman" w:cstheme="minorHAnsi"/>
          <w:szCs w:val="22"/>
          <w:lang w:eastAsia="cs-CZ" w:bidi="ar-SA"/>
        </w:rPr>
      </w:pPr>
      <w:r w:rsidRPr="00A724FF">
        <w:rPr>
          <w:rFonts w:eastAsia="Times New Roman" w:cstheme="minorHAnsi"/>
          <w:szCs w:val="22"/>
          <w:lang w:eastAsia="cs-CZ" w:bidi="ar-SA"/>
        </w:rPr>
        <w:t xml:space="preserve">Cena představuje maximální závaznou nabídkovou cenu Dodavatele a zahrnuje ocenění veškerých plnění Dodavatele směřující ke splnění požadavků Objednatele na řádné </w:t>
      </w:r>
      <w:r w:rsidR="003E72C8">
        <w:rPr>
          <w:rFonts w:eastAsia="Times New Roman" w:cstheme="minorHAnsi"/>
          <w:szCs w:val="22"/>
          <w:lang w:eastAsia="cs-CZ" w:bidi="ar-SA"/>
        </w:rPr>
        <w:t>poskytnutí Služby</w:t>
      </w:r>
      <w:r w:rsidRPr="00A724FF">
        <w:rPr>
          <w:rFonts w:eastAsia="Times New Roman" w:cstheme="minorHAnsi"/>
          <w:szCs w:val="22"/>
          <w:lang w:eastAsia="cs-CZ" w:bidi="ar-SA"/>
        </w:rPr>
        <w:t xml:space="preserve"> dle této Smlouvy</w:t>
      </w:r>
      <w:r w:rsidR="00496F32">
        <w:rPr>
          <w:rFonts w:eastAsia="Times New Roman" w:cstheme="minorHAnsi"/>
          <w:szCs w:val="22"/>
          <w:lang w:eastAsia="cs-CZ" w:bidi="ar-SA"/>
        </w:rPr>
        <w:t xml:space="preserve"> a </w:t>
      </w:r>
      <w:r w:rsidRPr="00A724FF">
        <w:rPr>
          <w:rFonts w:eastAsia="Times New Roman" w:cstheme="minorHAnsi"/>
          <w:szCs w:val="22"/>
          <w:lang w:eastAsia="cs-CZ" w:bidi="ar-SA"/>
        </w:rPr>
        <w:t>rovněž veškeré náklady</w:t>
      </w:r>
      <w:r w:rsidR="00496F32">
        <w:rPr>
          <w:rFonts w:eastAsia="Times New Roman" w:cstheme="minorHAnsi"/>
          <w:szCs w:val="22"/>
          <w:lang w:eastAsia="cs-CZ" w:bidi="ar-SA"/>
        </w:rPr>
        <w:t xml:space="preserve"> Dodavatele</w:t>
      </w:r>
      <w:r w:rsidRPr="00A724FF">
        <w:rPr>
          <w:rFonts w:eastAsia="Times New Roman" w:cstheme="minorHAnsi"/>
          <w:szCs w:val="22"/>
          <w:lang w:eastAsia="cs-CZ" w:bidi="ar-SA"/>
        </w:rPr>
        <w:t>.</w:t>
      </w:r>
    </w:p>
    <w:p w14:paraId="6A9BF205" w14:textId="5D787A91" w:rsidR="00C77BA9" w:rsidRPr="00A724FF" w:rsidRDefault="00C77BA9" w:rsidP="00C77BA9">
      <w:pPr>
        <w:widowControl w:val="0"/>
        <w:numPr>
          <w:ilvl w:val="1"/>
          <w:numId w:val="12"/>
        </w:numPr>
        <w:autoSpaceDE w:val="0"/>
        <w:autoSpaceDN w:val="0"/>
        <w:adjustRightInd w:val="0"/>
        <w:spacing w:after="0" w:line="288" w:lineRule="auto"/>
        <w:ind w:left="709" w:hanging="709"/>
        <w:rPr>
          <w:rFonts w:eastAsia="Times New Roman" w:cstheme="minorHAnsi"/>
          <w:szCs w:val="22"/>
          <w:lang w:eastAsia="cs-CZ" w:bidi="ar-SA"/>
        </w:rPr>
      </w:pPr>
      <w:r w:rsidRPr="00A724FF">
        <w:rPr>
          <w:rFonts w:eastAsia="Times New Roman" w:cstheme="minorHAnsi"/>
          <w:szCs w:val="22"/>
          <w:lang w:eastAsia="cs-CZ" w:bidi="ar-SA"/>
        </w:rPr>
        <w:lastRenderedPageBreak/>
        <w:t xml:space="preserve">Dodavateli vzniká nárok na úhradu Ceny </w:t>
      </w:r>
      <w:r w:rsidR="00BC78C3">
        <w:rPr>
          <w:rFonts w:eastAsia="Times New Roman" w:cstheme="minorHAnsi"/>
          <w:szCs w:val="22"/>
          <w:lang w:eastAsia="cs-CZ" w:bidi="ar-SA"/>
        </w:rPr>
        <w:t xml:space="preserve">od Objednatele </w:t>
      </w:r>
      <w:r w:rsidRPr="00A724FF">
        <w:rPr>
          <w:rFonts w:eastAsia="Times New Roman" w:cstheme="minorHAnsi"/>
          <w:szCs w:val="22"/>
          <w:lang w:eastAsia="cs-CZ" w:bidi="ar-SA"/>
        </w:rPr>
        <w:t xml:space="preserve">po </w:t>
      </w:r>
      <w:r w:rsidR="00BC78C3">
        <w:rPr>
          <w:rFonts w:eastAsia="Times New Roman" w:cstheme="minorHAnsi"/>
          <w:szCs w:val="22"/>
          <w:lang w:eastAsia="cs-CZ" w:bidi="ar-SA"/>
        </w:rPr>
        <w:t xml:space="preserve">dodání </w:t>
      </w:r>
      <w:r w:rsidRPr="00A724FF">
        <w:rPr>
          <w:rFonts w:eastAsia="Times New Roman" w:cstheme="minorHAnsi"/>
          <w:szCs w:val="22"/>
          <w:lang w:eastAsia="cs-CZ" w:bidi="ar-SA"/>
        </w:rPr>
        <w:t xml:space="preserve">potvrzením </w:t>
      </w:r>
      <w:r w:rsidR="00BC78C3">
        <w:rPr>
          <w:rFonts w:eastAsia="Times New Roman" w:cstheme="minorHAnsi"/>
          <w:szCs w:val="22"/>
          <w:lang w:eastAsia="cs-CZ" w:bidi="ar-SA"/>
        </w:rPr>
        <w:t>o zahájení poskytování služby</w:t>
      </w:r>
      <w:r w:rsidRPr="00A724FF">
        <w:rPr>
          <w:rFonts w:eastAsia="Times New Roman" w:cstheme="minorHAnsi"/>
          <w:szCs w:val="22"/>
          <w:lang w:eastAsia="cs-CZ" w:bidi="ar-SA"/>
        </w:rPr>
        <w:t xml:space="preserve">. </w:t>
      </w:r>
    </w:p>
    <w:p w14:paraId="7BA0ABAA" w14:textId="4C0B2A1E" w:rsidR="00C77BA9" w:rsidRPr="00A724FF" w:rsidRDefault="00C77BA9" w:rsidP="00C77BA9">
      <w:pPr>
        <w:widowControl w:val="0"/>
        <w:numPr>
          <w:ilvl w:val="1"/>
          <w:numId w:val="12"/>
        </w:numPr>
        <w:autoSpaceDE w:val="0"/>
        <w:autoSpaceDN w:val="0"/>
        <w:adjustRightInd w:val="0"/>
        <w:spacing w:after="0" w:line="288" w:lineRule="auto"/>
        <w:ind w:left="709" w:hanging="709"/>
        <w:rPr>
          <w:rFonts w:eastAsia="Times New Roman" w:cstheme="minorHAnsi"/>
          <w:szCs w:val="22"/>
          <w:lang w:eastAsia="cs-CZ" w:bidi="ar-SA"/>
        </w:rPr>
      </w:pPr>
      <w:r w:rsidRPr="00A724FF">
        <w:rPr>
          <w:rFonts w:eastAsia="Times New Roman" w:cstheme="minorHAnsi"/>
          <w:szCs w:val="22"/>
          <w:lang w:eastAsia="cs-CZ" w:bidi="ar-SA"/>
        </w:rPr>
        <w:t>Sjednaná cena je splatná na základě daňov</w:t>
      </w:r>
      <w:r w:rsidR="00BE5431">
        <w:rPr>
          <w:rFonts w:eastAsia="Times New Roman" w:cstheme="minorHAnsi"/>
          <w:szCs w:val="22"/>
          <w:lang w:eastAsia="cs-CZ" w:bidi="ar-SA"/>
        </w:rPr>
        <w:t>ého</w:t>
      </w:r>
      <w:r w:rsidRPr="00A724FF">
        <w:rPr>
          <w:rFonts w:eastAsia="Times New Roman" w:cstheme="minorHAnsi"/>
          <w:szCs w:val="22"/>
          <w:lang w:eastAsia="cs-CZ" w:bidi="ar-SA"/>
        </w:rPr>
        <w:t xml:space="preserve"> doklad</w:t>
      </w:r>
      <w:r w:rsidR="00BE5431">
        <w:rPr>
          <w:rFonts w:eastAsia="Times New Roman" w:cstheme="minorHAnsi"/>
          <w:szCs w:val="22"/>
          <w:lang w:eastAsia="cs-CZ" w:bidi="ar-SA"/>
        </w:rPr>
        <w:t>u</w:t>
      </w:r>
      <w:r w:rsidRPr="00A724FF">
        <w:rPr>
          <w:rFonts w:eastAsia="Times New Roman" w:cstheme="minorHAnsi"/>
          <w:szCs w:val="22"/>
          <w:lang w:eastAsia="cs-CZ" w:bidi="ar-SA"/>
        </w:rPr>
        <w:t xml:space="preserve"> (faktur</w:t>
      </w:r>
      <w:r w:rsidR="00BE5431">
        <w:rPr>
          <w:rFonts w:eastAsia="Times New Roman" w:cstheme="minorHAnsi"/>
          <w:szCs w:val="22"/>
          <w:lang w:eastAsia="cs-CZ" w:bidi="ar-SA"/>
        </w:rPr>
        <w:t>y</w:t>
      </w:r>
      <w:r w:rsidRPr="00A724FF">
        <w:rPr>
          <w:rFonts w:eastAsia="Times New Roman" w:cstheme="minorHAnsi"/>
          <w:szCs w:val="22"/>
          <w:lang w:eastAsia="cs-CZ" w:bidi="ar-SA"/>
        </w:rPr>
        <w:t>) řádně vystaven</w:t>
      </w:r>
      <w:r w:rsidR="00BE5431">
        <w:rPr>
          <w:rFonts w:eastAsia="Times New Roman" w:cstheme="minorHAnsi"/>
          <w:szCs w:val="22"/>
          <w:lang w:eastAsia="cs-CZ" w:bidi="ar-SA"/>
        </w:rPr>
        <w:t>é</w:t>
      </w:r>
      <w:r w:rsidRPr="00A724FF">
        <w:rPr>
          <w:rFonts w:eastAsia="Times New Roman" w:cstheme="minorHAnsi"/>
          <w:szCs w:val="22"/>
          <w:lang w:eastAsia="cs-CZ" w:bidi="ar-SA"/>
        </w:rPr>
        <w:t xml:space="preserve"> </w:t>
      </w:r>
      <w:r w:rsidR="00496F32">
        <w:rPr>
          <w:rFonts w:eastAsia="Times New Roman" w:cstheme="minorHAnsi"/>
          <w:szCs w:val="22"/>
          <w:lang w:eastAsia="cs-CZ" w:bidi="ar-SA"/>
        </w:rPr>
        <w:t>Dodavatelem</w:t>
      </w:r>
      <w:r w:rsidRPr="00A724FF">
        <w:rPr>
          <w:rFonts w:eastAsia="Times New Roman" w:cstheme="minorHAnsi"/>
          <w:szCs w:val="22"/>
          <w:lang w:eastAsia="cs-CZ" w:bidi="ar-SA"/>
        </w:rPr>
        <w:t xml:space="preserve">, </w:t>
      </w:r>
      <w:r w:rsidR="00BE5431">
        <w:rPr>
          <w:rFonts w:eastAsia="Times New Roman" w:cstheme="minorHAnsi"/>
          <w:szCs w:val="22"/>
          <w:lang w:eastAsia="cs-CZ" w:bidi="ar-SA"/>
        </w:rPr>
        <w:t>jejíž splatnost činí</w:t>
      </w:r>
      <w:r w:rsidRPr="00A724FF">
        <w:rPr>
          <w:rFonts w:eastAsia="Times New Roman" w:cstheme="minorHAnsi"/>
          <w:szCs w:val="22"/>
          <w:lang w:eastAsia="cs-CZ" w:bidi="ar-SA"/>
        </w:rPr>
        <w:t xml:space="preserve"> 21 dnů</w:t>
      </w:r>
      <w:r w:rsidR="006714D3">
        <w:rPr>
          <w:rFonts w:eastAsia="Times New Roman" w:cstheme="minorHAnsi"/>
          <w:szCs w:val="22"/>
          <w:lang w:eastAsia="cs-CZ" w:bidi="ar-SA"/>
        </w:rPr>
        <w:t xml:space="preserve"> od doručení faktury Objednateli.</w:t>
      </w:r>
    </w:p>
    <w:p w14:paraId="5DE690A4" w14:textId="4EE78BE6" w:rsidR="00C77BA9" w:rsidRPr="00A724FF" w:rsidRDefault="00C77BA9" w:rsidP="00C77BA9">
      <w:pPr>
        <w:widowControl w:val="0"/>
        <w:numPr>
          <w:ilvl w:val="1"/>
          <w:numId w:val="12"/>
        </w:numPr>
        <w:autoSpaceDE w:val="0"/>
        <w:autoSpaceDN w:val="0"/>
        <w:adjustRightInd w:val="0"/>
        <w:spacing w:after="0" w:line="288" w:lineRule="auto"/>
        <w:ind w:left="709" w:hanging="709"/>
        <w:rPr>
          <w:rFonts w:eastAsia="Times New Roman" w:cstheme="minorHAnsi"/>
          <w:szCs w:val="22"/>
          <w:lang w:eastAsia="cs-CZ" w:bidi="ar-SA"/>
        </w:rPr>
      </w:pPr>
      <w:r w:rsidRPr="00A724FF">
        <w:rPr>
          <w:rFonts w:eastAsia="Times New Roman" w:cstheme="minorHAnsi"/>
          <w:szCs w:val="22"/>
          <w:lang w:eastAsia="cs-CZ" w:bidi="ar-SA"/>
        </w:rPr>
        <w:t xml:space="preserve">Nebude-li vystavená faktura obsahovat zákonem či touto smlouvou stanovené náležitosti, nebo v ní budou uvedeny nesprávné údaje, je </w:t>
      </w:r>
      <w:r w:rsidR="00247DEA">
        <w:rPr>
          <w:rFonts w:eastAsia="Times New Roman" w:cstheme="minorHAnsi"/>
          <w:szCs w:val="22"/>
          <w:lang w:eastAsia="cs-CZ" w:bidi="ar-SA"/>
        </w:rPr>
        <w:t>Objednatel</w:t>
      </w:r>
      <w:r w:rsidRPr="00A724FF">
        <w:rPr>
          <w:rFonts w:eastAsia="Times New Roman" w:cstheme="minorHAnsi"/>
          <w:szCs w:val="22"/>
          <w:lang w:eastAsia="cs-CZ" w:bidi="ar-SA"/>
        </w:rPr>
        <w:t xml:space="preserve"> oprávněn ji vrátit zpět </w:t>
      </w:r>
      <w:r w:rsidR="00496F32">
        <w:rPr>
          <w:rFonts w:eastAsia="Times New Roman" w:cstheme="minorHAnsi"/>
          <w:szCs w:val="22"/>
          <w:lang w:eastAsia="cs-CZ" w:bidi="ar-SA"/>
        </w:rPr>
        <w:t>Dodavateli</w:t>
      </w:r>
      <w:r w:rsidR="00496F32" w:rsidRPr="00A724FF">
        <w:rPr>
          <w:rFonts w:eastAsia="Times New Roman" w:cstheme="minorHAnsi"/>
          <w:szCs w:val="22"/>
          <w:lang w:eastAsia="cs-CZ" w:bidi="ar-SA"/>
        </w:rPr>
        <w:t xml:space="preserve"> </w:t>
      </w:r>
      <w:r w:rsidRPr="00A724FF">
        <w:rPr>
          <w:rFonts w:eastAsia="Times New Roman" w:cstheme="minorHAnsi"/>
          <w:szCs w:val="22"/>
          <w:lang w:eastAsia="cs-CZ" w:bidi="ar-SA"/>
        </w:rPr>
        <w:t>s uvedením, resp. vytčením chybějících náležitostí nebo nesprávných údajů.</w:t>
      </w:r>
      <w:r w:rsidR="009429B5">
        <w:rPr>
          <w:rFonts w:eastAsia="Times New Roman" w:cstheme="minorHAnsi"/>
          <w:szCs w:val="22"/>
          <w:lang w:eastAsia="cs-CZ" w:bidi="ar-SA"/>
        </w:rPr>
        <w:t xml:space="preserve"> Nová lhůta splatnosti pak začíná běžet až doručením bezvadné faktury zpět Objednateli.</w:t>
      </w:r>
    </w:p>
    <w:p w14:paraId="7147D564" w14:textId="5E5BCB9E" w:rsidR="00C77BA9" w:rsidRPr="00A724FF" w:rsidRDefault="00C77BA9" w:rsidP="00C77BA9">
      <w:pPr>
        <w:widowControl w:val="0"/>
        <w:numPr>
          <w:ilvl w:val="1"/>
          <w:numId w:val="12"/>
        </w:numPr>
        <w:autoSpaceDE w:val="0"/>
        <w:autoSpaceDN w:val="0"/>
        <w:adjustRightInd w:val="0"/>
        <w:spacing w:after="240" w:line="288" w:lineRule="auto"/>
        <w:ind w:left="709" w:hanging="709"/>
        <w:rPr>
          <w:rFonts w:eastAsia="Times New Roman" w:cstheme="minorHAnsi"/>
          <w:szCs w:val="22"/>
          <w:lang w:eastAsia="cs-CZ" w:bidi="ar-SA"/>
        </w:rPr>
      </w:pPr>
      <w:r w:rsidRPr="00A724FF">
        <w:rPr>
          <w:rFonts w:eastAsia="Times New Roman" w:cstheme="minorHAnsi"/>
          <w:szCs w:val="22"/>
          <w:lang w:eastAsia="cs-CZ" w:bidi="ar-SA"/>
        </w:rPr>
        <w:t xml:space="preserve">Cena bude považována za uhrazenou, bude-li nejpozději v den její splatnosti připsána ve prospěch účtu </w:t>
      </w:r>
      <w:r w:rsidR="00496F32">
        <w:rPr>
          <w:rFonts w:eastAsia="Times New Roman" w:cstheme="minorHAnsi"/>
          <w:szCs w:val="22"/>
          <w:lang w:eastAsia="cs-CZ" w:bidi="ar-SA"/>
        </w:rPr>
        <w:t>D</w:t>
      </w:r>
      <w:r w:rsidRPr="00A724FF">
        <w:rPr>
          <w:rFonts w:eastAsia="Times New Roman" w:cstheme="minorHAnsi"/>
          <w:szCs w:val="22"/>
          <w:lang w:eastAsia="cs-CZ" w:bidi="ar-SA"/>
        </w:rPr>
        <w:t xml:space="preserve">odavatele uvedeného v záhlaví této smlouvy. </w:t>
      </w:r>
    </w:p>
    <w:p w14:paraId="6BD25A28" w14:textId="77777777" w:rsidR="00C77BA9" w:rsidRPr="00A724FF" w:rsidRDefault="00C77BA9" w:rsidP="00C77BA9">
      <w:pPr>
        <w:keepNext/>
        <w:numPr>
          <w:ilvl w:val="0"/>
          <w:numId w:val="12"/>
        </w:numPr>
        <w:spacing w:line="288" w:lineRule="auto"/>
        <w:ind w:left="357" w:hanging="357"/>
        <w:jc w:val="left"/>
        <w:outlineLvl w:val="0"/>
        <w:rPr>
          <w:rFonts w:eastAsia="Times New Roman" w:cstheme="minorHAnsi"/>
          <w:b/>
          <w:spacing w:val="20"/>
          <w:sz w:val="24"/>
          <w:szCs w:val="24"/>
        </w:rPr>
      </w:pPr>
      <w:r w:rsidRPr="00A724FF">
        <w:rPr>
          <w:rFonts w:eastAsia="Times New Roman" w:cstheme="minorHAnsi"/>
          <w:b/>
          <w:spacing w:val="20"/>
          <w:sz w:val="24"/>
          <w:szCs w:val="24"/>
        </w:rPr>
        <w:t xml:space="preserve">SMLUVNÍ SANKCE </w:t>
      </w:r>
    </w:p>
    <w:p w14:paraId="7FD9A20B" w14:textId="5E778B28" w:rsidR="00C77BA9" w:rsidRPr="00A724FF" w:rsidRDefault="00C77BA9" w:rsidP="00C77BA9">
      <w:pPr>
        <w:widowControl w:val="0"/>
        <w:numPr>
          <w:ilvl w:val="1"/>
          <w:numId w:val="12"/>
        </w:numPr>
        <w:autoSpaceDE w:val="0"/>
        <w:autoSpaceDN w:val="0"/>
        <w:adjustRightInd w:val="0"/>
        <w:spacing w:after="0" w:line="288" w:lineRule="auto"/>
        <w:ind w:left="709" w:hanging="709"/>
        <w:rPr>
          <w:rFonts w:eastAsia="Times New Roman" w:cstheme="minorHAnsi"/>
          <w:szCs w:val="22"/>
          <w:lang w:eastAsia="cs-CZ" w:bidi="ar-SA"/>
        </w:rPr>
      </w:pPr>
      <w:r w:rsidRPr="00A724FF">
        <w:rPr>
          <w:rFonts w:eastAsia="Times New Roman" w:cstheme="minorHAnsi"/>
          <w:szCs w:val="22"/>
          <w:lang w:eastAsia="cs-CZ" w:bidi="ar-SA"/>
        </w:rPr>
        <w:t xml:space="preserve">V případě prodlení se zaplacením peněžité částky je smluvní strana, která je se zaplacením v prodlení, povinna zaplatit druhé smluvní straně úrok z prodlení </w:t>
      </w:r>
      <w:r w:rsidR="00247DEA">
        <w:rPr>
          <w:rFonts w:eastAsia="Times New Roman" w:cstheme="minorHAnsi"/>
          <w:szCs w:val="22"/>
          <w:lang w:eastAsia="cs-CZ" w:bidi="ar-SA"/>
        </w:rPr>
        <w:t>v zákonné výši</w:t>
      </w:r>
      <w:r w:rsidRPr="00A724FF">
        <w:rPr>
          <w:rFonts w:eastAsia="Times New Roman" w:cstheme="minorHAnsi"/>
          <w:szCs w:val="22"/>
          <w:lang w:eastAsia="cs-CZ" w:bidi="ar-SA"/>
        </w:rPr>
        <w:t xml:space="preserve">. Tím není dotčen ani omezen nárok na náhradu vzniklé škody. </w:t>
      </w:r>
    </w:p>
    <w:p w14:paraId="5B2A8764" w14:textId="4AD0DD01" w:rsidR="00C77BA9" w:rsidRPr="00A724FF" w:rsidRDefault="00C77BA9" w:rsidP="00B20BD9">
      <w:pPr>
        <w:widowControl w:val="0"/>
        <w:numPr>
          <w:ilvl w:val="1"/>
          <w:numId w:val="12"/>
        </w:numPr>
        <w:autoSpaceDE w:val="0"/>
        <w:autoSpaceDN w:val="0"/>
        <w:adjustRightInd w:val="0"/>
        <w:spacing w:after="0" w:line="288" w:lineRule="auto"/>
        <w:ind w:left="709" w:hanging="709"/>
        <w:rPr>
          <w:rFonts w:eastAsia="Times New Roman" w:cstheme="minorHAnsi"/>
          <w:szCs w:val="22"/>
          <w:lang w:eastAsia="cs-CZ" w:bidi="ar-SA"/>
        </w:rPr>
      </w:pPr>
      <w:r w:rsidRPr="00A724FF">
        <w:rPr>
          <w:rFonts w:eastAsia="Times New Roman" w:cstheme="minorHAnsi"/>
          <w:szCs w:val="22"/>
          <w:lang w:eastAsia="cs-CZ" w:bidi="ar-SA"/>
        </w:rPr>
        <w:t xml:space="preserve">V případě </w:t>
      </w:r>
      <w:r w:rsidR="00247DEA">
        <w:rPr>
          <w:rFonts w:eastAsia="Times New Roman" w:cstheme="minorHAnsi"/>
          <w:szCs w:val="22"/>
          <w:lang w:eastAsia="cs-CZ" w:bidi="ar-SA"/>
        </w:rPr>
        <w:t xml:space="preserve">jiného </w:t>
      </w:r>
      <w:r w:rsidRPr="00A724FF">
        <w:rPr>
          <w:rFonts w:eastAsia="Times New Roman" w:cstheme="minorHAnsi"/>
          <w:szCs w:val="22"/>
          <w:lang w:eastAsia="cs-CZ" w:bidi="ar-SA"/>
        </w:rPr>
        <w:t>prodlení s plněním podle této smlouvy</w:t>
      </w:r>
      <w:r w:rsidR="00247DEA">
        <w:rPr>
          <w:rFonts w:eastAsia="Times New Roman" w:cstheme="minorHAnsi"/>
          <w:szCs w:val="22"/>
          <w:lang w:eastAsia="cs-CZ" w:bidi="ar-SA"/>
        </w:rPr>
        <w:t>, než je prodlení se zaplacením peněžité částky</w:t>
      </w:r>
      <w:r w:rsidR="00BE5431">
        <w:rPr>
          <w:rFonts w:eastAsia="Times New Roman" w:cstheme="minorHAnsi"/>
          <w:szCs w:val="22"/>
          <w:lang w:eastAsia="cs-CZ" w:bidi="ar-SA"/>
        </w:rPr>
        <w:t xml:space="preserve"> dle předchozího bodu</w:t>
      </w:r>
      <w:r w:rsidR="00247DEA">
        <w:rPr>
          <w:rFonts w:eastAsia="Times New Roman" w:cstheme="minorHAnsi"/>
          <w:szCs w:val="22"/>
          <w:lang w:eastAsia="cs-CZ" w:bidi="ar-SA"/>
        </w:rPr>
        <w:t xml:space="preserve">, </w:t>
      </w:r>
      <w:r w:rsidRPr="00A724FF">
        <w:rPr>
          <w:rFonts w:eastAsia="Times New Roman" w:cstheme="minorHAnsi"/>
          <w:szCs w:val="22"/>
          <w:lang w:eastAsia="cs-CZ" w:bidi="ar-SA"/>
        </w:rPr>
        <w:t xml:space="preserve">je smluvní strana, která je s plněním v prodlení, povinna zaplatit druhé smluvní straně smluvní pokutu za každý i započatý den prodlení ve výši 0,05% z hodnoty předmětu smlouvy. Tím není dotčen ani omezen nárok </w:t>
      </w:r>
      <w:r w:rsidR="00247DEA">
        <w:rPr>
          <w:rFonts w:eastAsia="Times New Roman" w:cstheme="minorHAnsi"/>
          <w:szCs w:val="22"/>
          <w:lang w:eastAsia="cs-CZ" w:bidi="ar-SA"/>
        </w:rPr>
        <w:t>příslušné smluvní strany</w:t>
      </w:r>
      <w:r w:rsidRPr="00A724FF">
        <w:rPr>
          <w:rFonts w:eastAsia="Times New Roman" w:cstheme="minorHAnsi"/>
          <w:szCs w:val="22"/>
          <w:lang w:eastAsia="cs-CZ" w:bidi="ar-SA"/>
        </w:rPr>
        <w:t xml:space="preserve"> na náhradu vzniklé škody.</w:t>
      </w:r>
    </w:p>
    <w:p w14:paraId="0998E9DD" w14:textId="77777777" w:rsidR="00C77BA9" w:rsidRPr="00A724FF" w:rsidRDefault="00C77BA9" w:rsidP="00B20BD9">
      <w:pPr>
        <w:keepNext/>
        <w:spacing w:after="0"/>
        <w:ind w:left="357" w:firstLine="0"/>
        <w:jc w:val="left"/>
        <w:outlineLvl w:val="0"/>
        <w:rPr>
          <w:rFonts w:eastAsia="Times New Roman" w:cstheme="minorHAnsi"/>
          <w:szCs w:val="22"/>
          <w:lang w:eastAsia="cs-CZ" w:bidi="ar-SA"/>
        </w:rPr>
      </w:pPr>
    </w:p>
    <w:p w14:paraId="4A50714A" w14:textId="1EC309B7" w:rsidR="00C77BA9" w:rsidRPr="00A724FF" w:rsidRDefault="00C77BA9" w:rsidP="00B20BD9">
      <w:pPr>
        <w:keepNext/>
        <w:numPr>
          <w:ilvl w:val="0"/>
          <w:numId w:val="12"/>
        </w:numPr>
        <w:spacing w:after="0" w:line="288" w:lineRule="auto"/>
        <w:ind w:left="357" w:hanging="357"/>
        <w:jc w:val="left"/>
        <w:outlineLvl w:val="0"/>
        <w:rPr>
          <w:rFonts w:eastAsia="Times New Roman" w:cstheme="minorHAnsi"/>
          <w:b/>
          <w:spacing w:val="20"/>
          <w:sz w:val="24"/>
          <w:szCs w:val="24"/>
        </w:rPr>
      </w:pPr>
      <w:r w:rsidRPr="00A724FF">
        <w:rPr>
          <w:rFonts w:eastAsia="Times New Roman" w:cstheme="minorHAnsi"/>
          <w:b/>
          <w:spacing w:val="20"/>
          <w:sz w:val="24"/>
          <w:szCs w:val="24"/>
        </w:rPr>
        <w:t xml:space="preserve">ODPOVĚDNOST ZA ŠKODU </w:t>
      </w:r>
      <w:r w:rsidR="00496F32">
        <w:rPr>
          <w:rFonts w:eastAsia="Times New Roman" w:cstheme="minorHAnsi"/>
          <w:b/>
          <w:spacing w:val="20"/>
          <w:sz w:val="24"/>
          <w:szCs w:val="24"/>
        </w:rPr>
        <w:t>A ZÁRUKA</w:t>
      </w:r>
    </w:p>
    <w:p w14:paraId="0B1711F5" w14:textId="77777777" w:rsidR="00C77BA9" w:rsidRPr="00A724FF" w:rsidRDefault="00C77BA9" w:rsidP="00C77BA9">
      <w:pPr>
        <w:widowControl w:val="0"/>
        <w:numPr>
          <w:ilvl w:val="1"/>
          <w:numId w:val="12"/>
        </w:numPr>
        <w:autoSpaceDE w:val="0"/>
        <w:autoSpaceDN w:val="0"/>
        <w:adjustRightInd w:val="0"/>
        <w:spacing w:after="0" w:line="288" w:lineRule="auto"/>
        <w:ind w:left="709" w:hanging="709"/>
        <w:rPr>
          <w:rFonts w:eastAsia="Times New Roman" w:cstheme="minorHAnsi"/>
          <w:szCs w:val="22"/>
          <w:lang w:eastAsia="cs-CZ" w:bidi="ar-SA"/>
        </w:rPr>
      </w:pPr>
      <w:r w:rsidRPr="00A724FF">
        <w:rPr>
          <w:rFonts w:eastAsia="Times New Roman" w:cstheme="minorHAnsi"/>
          <w:szCs w:val="22"/>
          <w:lang w:eastAsia="cs-CZ" w:bidi="ar-SA"/>
        </w:rPr>
        <w:t xml:space="preserve">Smluvní strany nesou odpovědnost za způsobenou škodu v rámci platných právních předpisů a této smlouvy. Smluvní strany se zavazují k vyvinutí maximálního úsilí k předcházení škodám a k minimalizaci vzniklých škod. </w:t>
      </w:r>
    </w:p>
    <w:p w14:paraId="0F1890F7" w14:textId="77777777" w:rsidR="00C77BA9" w:rsidRPr="00A724FF" w:rsidRDefault="00C77BA9" w:rsidP="00C77BA9">
      <w:pPr>
        <w:widowControl w:val="0"/>
        <w:numPr>
          <w:ilvl w:val="1"/>
          <w:numId w:val="12"/>
        </w:numPr>
        <w:autoSpaceDE w:val="0"/>
        <w:autoSpaceDN w:val="0"/>
        <w:adjustRightInd w:val="0"/>
        <w:spacing w:after="0" w:line="288" w:lineRule="auto"/>
        <w:ind w:left="709" w:hanging="709"/>
        <w:rPr>
          <w:rFonts w:eastAsia="Times New Roman" w:cstheme="minorHAnsi"/>
          <w:szCs w:val="22"/>
          <w:lang w:eastAsia="cs-CZ" w:bidi="ar-SA"/>
        </w:rPr>
      </w:pPr>
      <w:r w:rsidRPr="00A724FF">
        <w:rPr>
          <w:rFonts w:eastAsia="Times New Roman" w:cstheme="minorHAnsi"/>
          <w:szCs w:val="22"/>
          <w:lang w:eastAsia="cs-CZ" w:bidi="ar-SA"/>
        </w:rPr>
        <w:t>Žádná ze smluvních stran neodpovídá za škodu, která vznikla v důsledku věcně nesprávné informace nebo jinak chybného zadání, které obdržela od druhé smluvní strany. Dodavatel však je povinen upozornit Objednatele bez zbytečného odkladu na nevhodnost zadání nebo pokynu Objednatele, jestliže bylo možné takovou nevhodnost zjistit</w:t>
      </w:r>
      <w:r w:rsidRPr="00A724FF">
        <w:rPr>
          <w:rFonts w:eastAsia="Times New Roman" w:cstheme="minorHAnsi"/>
          <w:sz w:val="24"/>
          <w:szCs w:val="24"/>
          <w:lang w:eastAsia="cs-CZ" w:bidi="ar-SA"/>
        </w:rPr>
        <w:t xml:space="preserve"> </w:t>
      </w:r>
      <w:r w:rsidRPr="00A724FF">
        <w:rPr>
          <w:rFonts w:eastAsia="Times New Roman" w:cstheme="minorHAnsi"/>
          <w:szCs w:val="22"/>
          <w:lang w:eastAsia="cs-CZ" w:bidi="ar-SA"/>
        </w:rPr>
        <w:t>při vynaložení potřebné péče. Žádná ze smluvních stran není odpovědná za prodlení způsobené prodlením s plněním závazků druhé smluvní strany.</w:t>
      </w:r>
    </w:p>
    <w:p w14:paraId="3C7E069B" w14:textId="77777777" w:rsidR="00C77BA9" w:rsidRDefault="00C77BA9" w:rsidP="00C77BA9">
      <w:pPr>
        <w:widowControl w:val="0"/>
        <w:numPr>
          <w:ilvl w:val="1"/>
          <w:numId w:val="12"/>
        </w:numPr>
        <w:autoSpaceDE w:val="0"/>
        <w:autoSpaceDN w:val="0"/>
        <w:adjustRightInd w:val="0"/>
        <w:spacing w:after="0" w:line="288" w:lineRule="auto"/>
        <w:ind w:left="709" w:hanging="709"/>
        <w:rPr>
          <w:rFonts w:eastAsia="Times New Roman" w:cstheme="minorHAnsi"/>
          <w:szCs w:val="22"/>
          <w:lang w:eastAsia="cs-CZ" w:bidi="ar-SA"/>
        </w:rPr>
      </w:pPr>
      <w:r w:rsidRPr="00A724FF">
        <w:rPr>
          <w:rFonts w:eastAsia="Times New Roman" w:cstheme="minorHAnsi"/>
          <w:szCs w:val="22"/>
          <w:lang w:eastAsia="cs-CZ" w:bidi="ar-SA"/>
        </w:rPr>
        <w:t xml:space="preserve">Smluvní strany se zavazují upozornit druhou smluvní stranu bez zbytečného odkladu na vzniklé okolnosti vylučující odpovědnost bránící řádnému plnění této smlouvy nebo samostatné smlouvy nebo objednávky uzavřené na základě této smlouvy. Smluvní strany se zavazují k vyvinutí maximálního úsilí k odvrácení a překonání okolností vylučujících odpovědnost. </w:t>
      </w:r>
    </w:p>
    <w:p w14:paraId="49D04EF6" w14:textId="77777777" w:rsidR="00C77BA9" w:rsidRPr="00A724FF" w:rsidRDefault="00C77BA9" w:rsidP="00C77BA9">
      <w:pPr>
        <w:widowControl w:val="0"/>
        <w:autoSpaceDE w:val="0"/>
        <w:autoSpaceDN w:val="0"/>
        <w:adjustRightInd w:val="0"/>
        <w:spacing w:after="0"/>
        <w:ind w:firstLine="0"/>
        <w:jc w:val="left"/>
        <w:rPr>
          <w:rFonts w:eastAsia="Times New Roman" w:cstheme="minorHAnsi"/>
          <w:color w:val="000000"/>
          <w:sz w:val="24"/>
          <w:szCs w:val="24"/>
          <w:lang w:eastAsia="cs-CZ" w:bidi="ar-SA"/>
        </w:rPr>
      </w:pPr>
    </w:p>
    <w:p w14:paraId="5772075C" w14:textId="77777777" w:rsidR="00C77BA9" w:rsidRPr="00A724FF" w:rsidRDefault="00C77BA9" w:rsidP="00C77BA9">
      <w:pPr>
        <w:keepNext/>
        <w:numPr>
          <w:ilvl w:val="0"/>
          <w:numId w:val="12"/>
        </w:numPr>
        <w:spacing w:line="288" w:lineRule="auto"/>
        <w:ind w:left="357" w:hanging="357"/>
        <w:jc w:val="left"/>
        <w:outlineLvl w:val="0"/>
        <w:rPr>
          <w:rFonts w:eastAsia="Times New Roman" w:cstheme="minorHAnsi"/>
          <w:b/>
          <w:spacing w:val="20"/>
          <w:sz w:val="24"/>
          <w:szCs w:val="24"/>
        </w:rPr>
      </w:pPr>
      <w:r w:rsidRPr="00A724FF">
        <w:rPr>
          <w:rFonts w:eastAsia="Times New Roman" w:cstheme="minorHAnsi"/>
          <w:b/>
          <w:spacing w:val="20"/>
          <w:sz w:val="24"/>
          <w:szCs w:val="24"/>
        </w:rPr>
        <w:t xml:space="preserve">OCHRANA INFORMACÍ </w:t>
      </w:r>
    </w:p>
    <w:p w14:paraId="4C914603" w14:textId="77777777" w:rsidR="00C77BA9" w:rsidRPr="00A724FF" w:rsidRDefault="00C77BA9" w:rsidP="00C77BA9">
      <w:pPr>
        <w:widowControl w:val="0"/>
        <w:numPr>
          <w:ilvl w:val="1"/>
          <w:numId w:val="12"/>
        </w:numPr>
        <w:autoSpaceDE w:val="0"/>
        <w:autoSpaceDN w:val="0"/>
        <w:adjustRightInd w:val="0"/>
        <w:spacing w:after="0" w:line="288" w:lineRule="auto"/>
        <w:ind w:left="709" w:hanging="709"/>
        <w:rPr>
          <w:rFonts w:eastAsia="Times New Roman" w:cstheme="minorHAnsi"/>
          <w:szCs w:val="22"/>
          <w:lang w:eastAsia="cs-CZ" w:bidi="ar-SA"/>
        </w:rPr>
      </w:pPr>
      <w:r w:rsidRPr="00A724FF">
        <w:rPr>
          <w:rFonts w:eastAsia="Times New Roman" w:cstheme="minorHAnsi"/>
          <w:szCs w:val="22"/>
          <w:lang w:eastAsia="cs-CZ" w:bidi="ar-SA"/>
        </w:rPr>
        <w:t xml:space="preserve">Dodavatel je povinen zajistit utajení získaných důvěrných informací způsobem obvyklým pro utajování takových informací, není-li výslovně sjednáno jinak. Tato povinnost platí bez ohledu na ukončení účinnosti této smlouvy. Dodavatel je povinen zajistit utajení důvěrných informací i u svých zaměstnanců, zástupců, jakož i jiných spolupracujících třetích stran, pokud jim takové informace byly poskytnuty. </w:t>
      </w:r>
    </w:p>
    <w:p w14:paraId="7C37C903" w14:textId="77777777" w:rsidR="00C77BA9" w:rsidRPr="00A724FF" w:rsidRDefault="00C77BA9" w:rsidP="00C77BA9">
      <w:pPr>
        <w:widowControl w:val="0"/>
        <w:numPr>
          <w:ilvl w:val="1"/>
          <w:numId w:val="12"/>
        </w:numPr>
        <w:autoSpaceDE w:val="0"/>
        <w:autoSpaceDN w:val="0"/>
        <w:adjustRightInd w:val="0"/>
        <w:spacing w:after="0" w:line="288" w:lineRule="auto"/>
        <w:ind w:left="709" w:hanging="709"/>
        <w:rPr>
          <w:rFonts w:eastAsia="Times New Roman" w:cstheme="minorHAnsi"/>
          <w:szCs w:val="22"/>
          <w:lang w:eastAsia="cs-CZ" w:bidi="ar-SA"/>
        </w:rPr>
      </w:pPr>
      <w:r w:rsidRPr="00A724FF">
        <w:rPr>
          <w:rFonts w:eastAsia="Times New Roman" w:cstheme="minorHAnsi"/>
          <w:bCs/>
          <w:iCs/>
          <w:szCs w:val="22"/>
          <w:lang w:eastAsia="cs-CZ" w:bidi="ar-SA"/>
        </w:rPr>
        <w:t xml:space="preserve">„Důvěrné informace“ znamená veškeré údaje a sdělení, které </w:t>
      </w:r>
      <w:r w:rsidRPr="00A724FF">
        <w:rPr>
          <w:rFonts w:eastAsia="Times New Roman" w:cstheme="minorHAnsi"/>
          <w:szCs w:val="22"/>
          <w:lang w:eastAsia="cs-CZ" w:bidi="ar-SA"/>
        </w:rPr>
        <w:t xml:space="preserve">Dodavatel </w:t>
      </w:r>
      <w:r w:rsidRPr="00A724FF">
        <w:rPr>
          <w:rFonts w:eastAsia="Times New Roman" w:cstheme="minorHAnsi"/>
          <w:bCs/>
          <w:iCs/>
          <w:szCs w:val="22"/>
          <w:lang w:eastAsia="cs-CZ" w:bidi="ar-SA"/>
        </w:rPr>
        <w:t>získá od druhé smluvní strany jak během obchodních jednání před samotným uzavřením této smlouvy, tak na základě plnění této smlouvy, a které představují určitou hodnotu pro Objednatele a nejsou obecně známy třetím stranám, vyjma údajů, které jsou obsahem této smlouvy.</w:t>
      </w:r>
    </w:p>
    <w:p w14:paraId="032775D3" w14:textId="722C7489" w:rsidR="00C77BA9" w:rsidRPr="00A724FF" w:rsidRDefault="00C77BA9" w:rsidP="00C77BA9">
      <w:pPr>
        <w:widowControl w:val="0"/>
        <w:numPr>
          <w:ilvl w:val="1"/>
          <w:numId w:val="12"/>
        </w:numPr>
        <w:autoSpaceDE w:val="0"/>
        <w:autoSpaceDN w:val="0"/>
        <w:adjustRightInd w:val="0"/>
        <w:spacing w:after="0" w:line="288" w:lineRule="auto"/>
        <w:ind w:left="709" w:hanging="709"/>
        <w:rPr>
          <w:rFonts w:eastAsia="Times New Roman" w:cstheme="minorHAnsi"/>
          <w:szCs w:val="22"/>
          <w:lang w:eastAsia="cs-CZ" w:bidi="ar-SA"/>
        </w:rPr>
      </w:pPr>
      <w:r w:rsidRPr="00A724FF">
        <w:rPr>
          <w:rFonts w:eastAsia="Times New Roman" w:cstheme="minorHAnsi"/>
          <w:szCs w:val="22"/>
          <w:lang w:eastAsia="cs-CZ" w:bidi="ar-SA"/>
        </w:rPr>
        <w:lastRenderedPageBreak/>
        <w:t xml:space="preserve">Právo užívat, poskytovat a zpřístupnit důvěrné informace má Dodavatel pouze v rozsahu a za podmínek nezbytných pro řádné plnění povinností vyplývajících </w:t>
      </w:r>
      <w:r w:rsidR="003E72C8">
        <w:rPr>
          <w:rFonts w:eastAsia="Times New Roman" w:cstheme="minorHAnsi"/>
          <w:szCs w:val="22"/>
          <w:lang w:eastAsia="cs-CZ" w:bidi="ar-SA"/>
        </w:rPr>
        <w:t>z</w:t>
      </w:r>
      <w:r w:rsidRPr="00A724FF">
        <w:rPr>
          <w:rFonts w:eastAsia="Times New Roman" w:cstheme="minorHAnsi"/>
          <w:szCs w:val="22"/>
          <w:lang w:eastAsia="cs-CZ" w:bidi="ar-SA"/>
        </w:rPr>
        <w:t xml:space="preserve"> této smlouvy. </w:t>
      </w:r>
    </w:p>
    <w:p w14:paraId="1BDFCB57" w14:textId="1CAC1E10" w:rsidR="00C77BA9" w:rsidRPr="00A724FF" w:rsidRDefault="00C77BA9" w:rsidP="00C77BA9">
      <w:pPr>
        <w:widowControl w:val="0"/>
        <w:numPr>
          <w:ilvl w:val="1"/>
          <w:numId w:val="12"/>
        </w:numPr>
        <w:autoSpaceDE w:val="0"/>
        <w:autoSpaceDN w:val="0"/>
        <w:adjustRightInd w:val="0"/>
        <w:spacing w:after="0" w:line="288" w:lineRule="auto"/>
        <w:ind w:left="709" w:hanging="709"/>
        <w:rPr>
          <w:rFonts w:eastAsia="Times New Roman" w:cstheme="minorHAnsi"/>
          <w:szCs w:val="22"/>
          <w:lang w:eastAsia="cs-CZ" w:bidi="ar-SA"/>
        </w:rPr>
      </w:pPr>
      <w:r w:rsidRPr="00A724FF">
        <w:rPr>
          <w:rFonts w:eastAsia="Times New Roman" w:cstheme="minorHAnsi"/>
          <w:szCs w:val="22"/>
          <w:lang w:eastAsia="cs-CZ" w:bidi="ar-SA"/>
        </w:rPr>
        <w:t xml:space="preserve">Za důvěrné informace se považují i takové informace, které </w:t>
      </w:r>
      <w:r w:rsidR="003E72C8">
        <w:rPr>
          <w:rFonts w:eastAsia="Times New Roman" w:cstheme="minorHAnsi"/>
          <w:szCs w:val="22"/>
          <w:lang w:eastAsia="cs-CZ" w:bidi="ar-SA"/>
        </w:rPr>
        <w:t>ne</w:t>
      </w:r>
      <w:r w:rsidRPr="00A724FF">
        <w:rPr>
          <w:rFonts w:eastAsia="Times New Roman" w:cstheme="minorHAnsi"/>
          <w:szCs w:val="22"/>
          <w:lang w:eastAsia="cs-CZ" w:bidi="ar-SA"/>
        </w:rPr>
        <w:t xml:space="preserve">jsou jako důvěrné výslovně Objednatelem označeny. </w:t>
      </w:r>
    </w:p>
    <w:p w14:paraId="7388781C" w14:textId="77777777" w:rsidR="00C77BA9" w:rsidRPr="00A724FF" w:rsidRDefault="00C77BA9" w:rsidP="00C77BA9">
      <w:pPr>
        <w:widowControl w:val="0"/>
        <w:numPr>
          <w:ilvl w:val="1"/>
          <w:numId w:val="12"/>
        </w:numPr>
        <w:autoSpaceDE w:val="0"/>
        <w:autoSpaceDN w:val="0"/>
        <w:adjustRightInd w:val="0"/>
        <w:spacing w:after="0" w:line="288" w:lineRule="auto"/>
        <w:ind w:left="709" w:hanging="709"/>
        <w:rPr>
          <w:rFonts w:eastAsia="Times New Roman" w:cstheme="minorHAnsi"/>
          <w:szCs w:val="22"/>
          <w:lang w:eastAsia="cs-CZ" w:bidi="ar-SA"/>
        </w:rPr>
      </w:pPr>
      <w:r w:rsidRPr="00A724FF">
        <w:rPr>
          <w:rFonts w:eastAsia="Times New Roman" w:cstheme="minorHAnsi"/>
          <w:szCs w:val="22"/>
          <w:lang w:eastAsia="cs-CZ" w:bidi="ar-SA"/>
        </w:rPr>
        <w:t xml:space="preserve">Za důvěrné informace se v žádném případě nepovažují informace, které se staly veřejně přístupnými, pokud se tak nestalo porušením povinnosti jejich ochrany, dále informace získané na základě postupu nezávislého na této smlouvě nebo druhé straně, pokud je strana, která informace získala, schopna tuto skutečnost doložit, a konečně informace poskytnuté třetí osobou, která takové informace nezískala porušením povinnosti jejich ochrany. </w:t>
      </w:r>
    </w:p>
    <w:p w14:paraId="7B230673" w14:textId="77777777" w:rsidR="00C77BA9" w:rsidRPr="00A724FF" w:rsidRDefault="00C77BA9" w:rsidP="00C77BA9">
      <w:pPr>
        <w:widowControl w:val="0"/>
        <w:autoSpaceDE w:val="0"/>
        <w:autoSpaceDN w:val="0"/>
        <w:adjustRightInd w:val="0"/>
        <w:spacing w:after="0"/>
        <w:ind w:firstLine="0"/>
        <w:jc w:val="left"/>
        <w:rPr>
          <w:rFonts w:eastAsia="Times New Roman" w:cstheme="minorHAnsi"/>
          <w:color w:val="000000"/>
          <w:szCs w:val="24"/>
          <w:lang w:eastAsia="cs-CZ" w:bidi="ar-SA"/>
        </w:rPr>
      </w:pPr>
    </w:p>
    <w:p w14:paraId="09BB71B3" w14:textId="77777777" w:rsidR="00C77BA9" w:rsidRPr="00A724FF" w:rsidRDefault="00C77BA9" w:rsidP="00C77BA9">
      <w:pPr>
        <w:keepNext/>
        <w:numPr>
          <w:ilvl w:val="0"/>
          <w:numId w:val="12"/>
        </w:numPr>
        <w:spacing w:line="288" w:lineRule="auto"/>
        <w:ind w:left="357" w:hanging="357"/>
        <w:jc w:val="left"/>
        <w:outlineLvl w:val="0"/>
        <w:rPr>
          <w:rFonts w:eastAsia="Times New Roman" w:cstheme="minorHAnsi"/>
          <w:b/>
          <w:spacing w:val="20"/>
          <w:sz w:val="24"/>
          <w:szCs w:val="24"/>
        </w:rPr>
      </w:pPr>
      <w:r w:rsidRPr="00A724FF">
        <w:rPr>
          <w:rFonts w:eastAsia="Times New Roman" w:cstheme="minorHAnsi"/>
          <w:b/>
          <w:spacing w:val="20"/>
          <w:sz w:val="24"/>
          <w:szCs w:val="24"/>
        </w:rPr>
        <w:t xml:space="preserve">PLATNOST A ÚČINNOST SMLOUVY </w:t>
      </w:r>
    </w:p>
    <w:p w14:paraId="1A3892D6" w14:textId="21C11CDB" w:rsidR="00762ECA" w:rsidRPr="00762ECA" w:rsidRDefault="00762ECA" w:rsidP="00762ECA">
      <w:pPr>
        <w:widowControl w:val="0"/>
        <w:numPr>
          <w:ilvl w:val="1"/>
          <w:numId w:val="12"/>
        </w:numPr>
        <w:autoSpaceDE w:val="0"/>
        <w:autoSpaceDN w:val="0"/>
        <w:adjustRightInd w:val="0"/>
        <w:spacing w:after="0" w:line="288" w:lineRule="auto"/>
        <w:rPr>
          <w:sz w:val="24"/>
          <w:szCs w:val="24"/>
        </w:rPr>
      </w:pPr>
      <w:r>
        <w:rPr>
          <w:rFonts w:eastAsia="Times New Roman" w:cstheme="minorHAnsi"/>
          <w:szCs w:val="22"/>
          <w:lang w:eastAsia="cs-CZ" w:bidi="ar-SA"/>
        </w:rPr>
        <w:t xml:space="preserve">     </w:t>
      </w:r>
      <w:r w:rsidR="00C77BA9" w:rsidRPr="00762ECA">
        <w:rPr>
          <w:rFonts w:eastAsia="Times New Roman" w:cstheme="minorHAnsi"/>
          <w:szCs w:val="22"/>
          <w:lang w:eastAsia="cs-CZ" w:bidi="ar-SA"/>
        </w:rPr>
        <w:t>Smlouva nabývá účinnost</w:t>
      </w:r>
      <w:r w:rsidR="009429B5" w:rsidRPr="00762ECA">
        <w:rPr>
          <w:rFonts w:eastAsia="Times New Roman" w:cstheme="minorHAnsi"/>
          <w:szCs w:val="22"/>
          <w:lang w:eastAsia="cs-CZ" w:bidi="ar-SA"/>
        </w:rPr>
        <w:t>i</w:t>
      </w:r>
      <w:r w:rsidR="00C77BA9" w:rsidRPr="00762ECA">
        <w:rPr>
          <w:rFonts w:eastAsia="Times New Roman" w:cstheme="minorHAnsi"/>
          <w:szCs w:val="22"/>
          <w:lang w:eastAsia="cs-CZ" w:bidi="ar-SA"/>
        </w:rPr>
        <w:t xml:space="preserve"> dnem jejího zveřejnění v Registru smluv.</w:t>
      </w:r>
    </w:p>
    <w:p w14:paraId="00515008" w14:textId="77777777" w:rsidR="00762ECA" w:rsidRDefault="00762ECA" w:rsidP="00762ECA">
      <w:pPr>
        <w:widowControl w:val="0"/>
        <w:numPr>
          <w:ilvl w:val="1"/>
          <w:numId w:val="12"/>
        </w:numPr>
        <w:autoSpaceDE w:val="0"/>
        <w:autoSpaceDN w:val="0"/>
        <w:adjustRightInd w:val="0"/>
        <w:spacing w:after="0" w:line="288" w:lineRule="auto"/>
        <w:rPr>
          <w:sz w:val="24"/>
          <w:szCs w:val="24"/>
        </w:rPr>
      </w:pPr>
      <w:r>
        <w:rPr>
          <w:rFonts w:eastAsia="Times New Roman" w:cstheme="minorHAnsi"/>
          <w:szCs w:val="22"/>
          <w:lang w:eastAsia="cs-CZ" w:bidi="ar-SA"/>
        </w:rPr>
        <w:t xml:space="preserve">     </w:t>
      </w:r>
      <w:r w:rsidR="009429B5" w:rsidRPr="00762ECA">
        <w:rPr>
          <w:rFonts w:eastAsia="Times New Roman" w:cstheme="minorHAnsi"/>
          <w:szCs w:val="22"/>
          <w:lang w:eastAsia="cs-CZ" w:bidi="ar-SA"/>
        </w:rPr>
        <w:t xml:space="preserve">Dodavatel se zavazuje </w:t>
      </w:r>
      <w:r w:rsidR="003E72C8" w:rsidRPr="00762ECA">
        <w:rPr>
          <w:rFonts w:eastAsia="Times New Roman" w:cstheme="minorHAnsi"/>
          <w:szCs w:val="22"/>
          <w:lang w:eastAsia="cs-CZ" w:bidi="ar-SA"/>
        </w:rPr>
        <w:t xml:space="preserve">zahájit poskytování Služby </w:t>
      </w:r>
      <w:r w:rsidRPr="00762ECA">
        <w:rPr>
          <w:rFonts w:eastAsia="Times New Roman" w:cstheme="minorHAnsi"/>
          <w:szCs w:val="22"/>
          <w:lang w:eastAsia="cs-CZ" w:bidi="ar-SA"/>
        </w:rPr>
        <w:t xml:space="preserve">do </w:t>
      </w:r>
      <w:proofErr w:type="gramStart"/>
      <w:r w:rsidRPr="00762ECA">
        <w:rPr>
          <w:sz w:val="24"/>
          <w:szCs w:val="24"/>
        </w:rPr>
        <w:t>14ti</w:t>
      </w:r>
      <w:proofErr w:type="gramEnd"/>
      <w:r w:rsidRPr="00762ECA">
        <w:rPr>
          <w:sz w:val="24"/>
          <w:szCs w:val="24"/>
        </w:rPr>
        <w:t xml:space="preserve"> dnů od podpisu </w:t>
      </w:r>
      <w:r>
        <w:rPr>
          <w:sz w:val="24"/>
          <w:szCs w:val="24"/>
        </w:rPr>
        <w:t xml:space="preserve">této smlouvy, </w:t>
      </w:r>
      <w:r w:rsidRPr="00762ECA">
        <w:rPr>
          <w:sz w:val="24"/>
          <w:szCs w:val="24"/>
        </w:rPr>
        <w:t xml:space="preserve">nejpozději </w:t>
      </w:r>
      <w:r>
        <w:rPr>
          <w:sz w:val="24"/>
          <w:szCs w:val="24"/>
        </w:rPr>
        <w:t xml:space="preserve"> </w:t>
      </w:r>
    </w:p>
    <w:p w14:paraId="00FC19BA" w14:textId="76520099" w:rsidR="00762ECA" w:rsidRPr="00762ECA" w:rsidRDefault="00762ECA" w:rsidP="00762ECA">
      <w:pPr>
        <w:widowControl w:val="0"/>
        <w:autoSpaceDE w:val="0"/>
        <w:autoSpaceDN w:val="0"/>
        <w:adjustRightInd w:val="0"/>
        <w:spacing w:after="0" w:line="288" w:lineRule="auto"/>
        <w:ind w:left="432" w:firstLine="0"/>
        <w:rPr>
          <w:sz w:val="24"/>
          <w:szCs w:val="24"/>
        </w:rPr>
      </w:pPr>
      <w:r>
        <w:rPr>
          <w:sz w:val="24"/>
          <w:szCs w:val="24"/>
        </w:rPr>
        <w:t xml:space="preserve">     </w:t>
      </w:r>
      <w:r w:rsidRPr="00762ECA">
        <w:rPr>
          <w:sz w:val="24"/>
          <w:szCs w:val="24"/>
        </w:rPr>
        <w:t xml:space="preserve">však do </w:t>
      </w:r>
      <w:proofErr w:type="gramStart"/>
      <w:r w:rsidRPr="00762ECA">
        <w:rPr>
          <w:sz w:val="24"/>
          <w:szCs w:val="24"/>
        </w:rPr>
        <w:t>28.2.2019</w:t>
      </w:r>
      <w:proofErr w:type="gramEnd"/>
      <w:r>
        <w:rPr>
          <w:sz w:val="24"/>
          <w:szCs w:val="24"/>
        </w:rPr>
        <w:t>.</w:t>
      </w:r>
    </w:p>
    <w:p w14:paraId="3FC47E52" w14:textId="27EC10D4" w:rsidR="00C77BA9" w:rsidRPr="00762ECA" w:rsidRDefault="00762ECA" w:rsidP="00762ECA">
      <w:pPr>
        <w:pStyle w:val="Odstavecseseznamem"/>
        <w:widowControl w:val="0"/>
        <w:numPr>
          <w:ilvl w:val="1"/>
          <w:numId w:val="12"/>
        </w:numPr>
        <w:tabs>
          <w:tab w:val="left" w:pos="540"/>
        </w:tabs>
        <w:autoSpaceDE w:val="0"/>
        <w:autoSpaceDN w:val="0"/>
        <w:adjustRightInd w:val="0"/>
        <w:spacing w:after="0" w:line="288" w:lineRule="auto"/>
        <w:ind w:left="709" w:hanging="709"/>
        <w:rPr>
          <w:rFonts w:eastAsia="Times New Roman" w:cstheme="minorHAnsi"/>
          <w:szCs w:val="22"/>
          <w:lang w:eastAsia="cs-CZ" w:bidi="ar-SA"/>
        </w:rPr>
      </w:pPr>
      <w:r>
        <w:rPr>
          <w:rFonts w:eastAsia="Times New Roman" w:cstheme="minorHAnsi"/>
          <w:szCs w:val="22"/>
          <w:lang w:eastAsia="cs-CZ" w:bidi="ar-SA"/>
        </w:rPr>
        <w:t xml:space="preserve">   </w:t>
      </w:r>
      <w:r w:rsidR="00C77BA9" w:rsidRPr="00762ECA">
        <w:rPr>
          <w:rFonts w:eastAsia="Times New Roman" w:cstheme="minorHAnsi"/>
          <w:szCs w:val="22"/>
          <w:lang w:eastAsia="cs-CZ" w:bidi="ar-SA"/>
        </w:rPr>
        <w:t xml:space="preserve">Objednatel je oprávněn vypovědět smlouvu s okamžitou účinností bez výpovědní </w:t>
      </w:r>
      <w:r w:rsidR="009429B5" w:rsidRPr="00762ECA">
        <w:rPr>
          <w:rFonts w:eastAsia="Times New Roman" w:cstheme="minorHAnsi"/>
          <w:szCs w:val="22"/>
          <w:lang w:eastAsia="cs-CZ" w:bidi="ar-SA"/>
        </w:rPr>
        <w:t>doby</w:t>
      </w:r>
      <w:r w:rsidR="00C77BA9" w:rsidRPr="00762ECA">
        <w:rPr>
          <w:rFonts w:eastAsia="Times New Roman" w:cstheme="minorHAnsi"/>
          <w:szCs w:val="22"/>
          <w:lang w:eastAsia="cs-CZ" w:bidi="ar-SA"/>
        </w:rPr>
        <w:t xml:space="preserve"> v případě, že Dodavatel je v prodlení s poskytováním </w:t>
      </w:r>
      <w:r w:rsidR="003E72C8" w:rsidRPr="00762ECA">
        <w:rPr>
          <w:rFonts w:eastAsia="Times New Roman" w:cstheme="minorHAnsi"/>
          <w:szCs w:val="22"/>
          <w:lang w:eastAsia="cs-CZ" w:bidi="ar-SA"/>
        </w:rPr>
        <w:t>Služby</w:t>
      </w:r>
      <w:r w:rsidR="00C77BA9" w:rsidRPr="00762ECA">
        <w:rPr>
          <w:rFonts w:eastAsia="Times New Roman" w:cstheme="minorHAnsi"/>
          <w:szCs w:val="22"/>
          <w:lang w:eastAsia="cs-CZ" w:bidi="ar-SA"/>
        </w:rPr>
        <w:t xml:space="preserve"> déle než třicet (30) kalendářních dní a nezjedná nápravu ani do patnácti (15) dnů od doručení písemné výzvy Objednatele k nápravě. </w:t>
      </w:r>
    </w:p>
    <w:p w14:paraId="503ED442" w14:textId="77777777" w:rsidR="00C77BA9" w:rsidRPr="00A724FF" w:rsidRDefault="00C77BA9" w:rsidP="00C77BA9">
      <w:pPr>
        <w:widowControl w:val="0"/>
        <w:autoSpaceDE w:val="0"/>
        <w:autoSpaceDN w:val="0"/>
        <w:adjustRightInd w:val="0"/>
        <w:spacing w:after="0"/>
        <w:ind w:firstLine="0"/>
        <w:jc w:val="left"/>
        <w:rPr>
          <w:rFonts w:eastAsia="Times New Roman" w:cstheme="minorHAnsi"/>
          <w:color w:val="5E5E5E"/>
          <w:szCs w:val="22"/>
          <w:lang w:eastAsia="cs-CZ" w:bidi="ar-SA"/>
        </w:rPr>
      </w:pPr>
    </w:p>
    <w:p w14:paraId="1561C7F6" w14:textId="77777777" w:rsidR="00C77BA9" w:rsidRPr="00A724FF" w:rsidRDefault="00C77BA9" w:rsidP="00C77BA9">
      <w:pPr>
        <w:keepNext/>
        <w:numPr>
          <w:ilvl w:val="0"/>
          <w:numId w:val="12"/>
        </w:numPr>
        <w:spacing w:line="288" w:lineRule="auto"/>
        <w:ind w:left="357" w:hanging="357"/>
        <w:jc w:val="left"/>
        <w:outlineLvl w:val="0"/>
        <w:rPr>
          <w:rFonts w:eastAsia="Times New Roman" w:cstheme="minorHAnsi"/>
          <w:b/>
          <w:spacing w:val="20"/>
          <w:sz w:val="24"/>
          <w:szCs w:val="24"/>
        </w:rPr>
      </w:pPr>
      <w:r w:rsidRPr="00A724FF">
        <w:rPr>
          <w:rFonts w:eastAsia="Times New Roman" w:cstheme="minorHAnsi"/>
          <w:b/>
          <w:spacing w:val="20"/>
          <w:sz w:val="24"/>
          <w:szCs w:val="24"/>
        </w:rPr>
        <w:t xml:space="preserve">ZÁVĚREČNÁ UJEDNÁNÍ </w:t>
      </w:r>
    </w:p>
    <w:p w14:paraId="6340F5FE" w14:textId="77777777" w:rsidR="00C77BA9" w:rsidRPr="00A724FF" w:rsidRDefault="00C77BA9" w:rsidP="00C77BA9">
      <w:pPr>
        <w:widowControl w:val="0"/>
        <w:numPr>
          <w:ilvl w:val="1"/>
          <w:numId w:val="12"/>
        </w:numPr>
        <w:autoSpaceDE w:val="0"/>
        <w:autoSpaceDN w:val="0"/>
        <w:adjustRightInd w:val="0"/>
        <w:spacing w:after="0" w:line="288" w:lineRule="auto"/>
        <w:ind w:left="709" w:hanging="709"/>
        <w:rPr>
          <w:rFonts w:eastAsia="Times New Roman" w:cstheme="minorHAnsi"/>
          <w:szCs w:val="22"/>
          <w:lang w:eastAsia="cs-CZ" w:bidi="ar-SA"/>
        </w:rPr>
      </w:pPr>
      <w:r w:rsidRPr="00A724FF">
        <w:rPr>
          <w:rFonts w:eastAsia="Times New Roman" w:cstheme="minorHAnsi"/>
          <w:szCs w:val="22"/>
          <w:lang w:eastAsia="cs-CZ" w:bidi="ar-SA"/>
        </w:rPr>
        <w:t xml:space="preserve">Tato smlouva je vyhotovena ve čtyřech (4) stejnopisech s platností originálu. Každá smluvní strana obdrží dvě (2) vyhotovení. V případě pochybností o autentičnosti textu platí, že povinnosti strany nesmí být menší a právo nesmí být větší, než je ve vyhotovení smlouvy, které má v držení druhá strana. Jakékoliv opravy textu platí jen, byly-li oběma stranami parafovány. </w:t>
      </w:r>
    </w:p>
    <w:p w14:paraId="4E29F201" w14:textId="7B00F32D" w:rsidR="00C77BA9" w:rsidRPr="00A724FF" w:rsidRDefault="00C77BA9" w:rsidP="00C77BA9">
      <w:pPr>
        <w:widowControl w:val="0"/>
        <w:numPr>
          <w:ilvl w:val="1"/>
          <w:numId w:val="12"/>
        </w:numPr>
        <w:autoSpaceDE w:val="0"/>
        <w:autoSpaceDN w:val="0"/>
        <w:adjustRightInd w:val="0"/>
        <w:spacing w:after="0" w:line="288" w:lineRule="auto"/>
        <w:ind w:left="709" w:hanging="709"/>
        <w:rPr>
          <w:rFonts w:eastAsia="Times New Roman" w:cstheme="minorHAnsi"/>
          <w:szCs w:val="22"/>
          <w:lang w:eastAsia="cs-CZ" w:bidi="ar-SA"/>
        </w:rPr>
      </w:pPr>
      <w:r w:rsidRPr="00A724FF">
        <w:rPr>
          <w:rFonts w:eastAsia="Times New Roman" w:cstheme="minorHAnsi"/>
          <w:szCs w:val="22"/>
          <w:lang w:eastAsia="cs-CZ" w:bidi="ar-SA"/>
        </w:rPr>
        <w:t>Nedílnou součástí smlouvy je Příloha č. 1</w:t>
      </w:r>
      <w:r w:rsidR="00247DEA">
        <w:rPr>
          <w:rFonts w:eastAsia="Times New Roman" w:cstheme="minorHAnsi"/>
          <w:szCs w:val="22"/>
          <w:lang w:eastAsia="cs-CZ" w:bidi="ar-SA"/>
        </w:rPr>
        <w:t xml:space="preserve"> – </w:t>
      </w:r>
      <w:r w:rsidR="009429B5">
        <w:rPr>
          <w:rFonts w:eastAsia="Times New Roman" w:cstheme="minorHAnsi"/>
          <w:szCs w:val="22"/>
          <w:lang w:eastAsia="cs-CZ" w:bidi="ar-SA"/>
        </w:rPr>
        <w:t>S</w:t>
      </w:r>
      <w:r w:rsidR="00247DEA">
        <w:rPr>
          <w:rFonts w:eastAsia="Times New Roman" w:cstheme="minorHAnsi"/>
          <w:szCs w:val="22"/>
          <w:lang w:eastAsia="cs-CZ" w:bidi="ar-SA"/>
        </w:rPr>
        <w:t>pecifikace</w:t>
      </w:r>
      <w:r w:rsidR="009429B5">
        <w:rPr>
          <w:rFonts w:eastAsia="Times New Roman" w:cstheme="minorHAnsi"/>
          <w:szCs w:val="22"/>
          <w:lang w:eastAsia="cs-CZ" w:bidi="ar-SA"/>
        </w:rPr>
        <w:t xml:space="preserve"> </w:t>
      </w:r>
      <w:r w:rsidR="003E72C8">
        <w:rPr>
          <w:rFonts w:eastAsia="Times New Roman" w:cstheme="minorHAnsi"/>
          <w:szCs w:val="22"/>
          <w:lang w:eastAsia="cs-CZ" w:bidi="ar-SA"/>
        </w:rPr>
        <w:t>S</w:t>
      </w:r>
      <w:r w:rsidR="00550191">
        <w:rPr>
          <w:rFonts w:eastAsia="Times New Roman" w:cstheme="minorHAnsi"/>
          <w:szCs w:val="22"/>
          <w:lang w:eastAsia="cs-CZ" w:bidi="ar-SA"/>
        </w:rPr>
        <w:t>lužby</w:t>
      </w:r>
      <w:r w:rsidRPr="00A724FF">
        <w:rPr>
          <w:rFonts w:eastAsia="Times New Roman" w:cstheme="minorHAnsi"/>
          <w:szCs w:val="22"/>
          <w:lang w:eastAsia="cs-CZ" w:bidi="ar-SA"/>
        </w:rPr>
        <w:t>.</w:t>
      </w:r>
    </w:p>
    <w:p w14:paraId="3A35FD4F" w14:textId="77777777" w:rsidR="00C77BA9" w:rsidRPr="00A724FF" w:rsidRDefault="00C77BA9" w:rsidP="00C77BA9">
      <w:pPr>
        <w:widowControl w:val="0"/>
        <w:numPr>
          <w:ilvl w:val="1"/>
          <w:numId w:val="12"/>
        </w:numPr>
        <w:autoSpaceDE w:val="0"/>
        <w:autoSpaceDN w:val="0"/>
        <w:adjustRightInd w:val="0"/>
        <w:spacing w:after="0" w:line="288" w:lineRule="auto"/>
        <w:ind w:left="709" w:hanging="709"/>
        <w:rPr>
          <w:rFonts w:eastAsia="Times New Roman" w:cstheme="minorHAnsi"/>
          <w:szCs w:val="22"/>
          <w:lang w:eastAsia="cs-CZ" w:bidi="ar-SA"/>
        </w:rPr>
      </w:pPr>
      <w:r w:rsidRPr="00A724FF">
        <w:rPr>
          <w:rFonts w:eastAsia="Times New Roman" w:cstheme="minorHAnsi"/>
          <w:szCs w:val="22"/>
          <w:lang w:eastAsia="cs-CZ" w:bidi="ar-SA"/>
        </w:rPr>
        <w:t>Smluvní strany souhlasí se zveřejněním této smlouvy v plném rozsahu včetně osobních údajů ve smlouvě obsažených, jakož i všech úkonů a okolností s touto smlouvou souvisejících, či poskytnutím informace třetím osobám o této smlouvě či podstatných částech této smlouvy za podmínek definovaných zákonem č. 106/1999 Sb., o svobodném přístupu k informacím, ve znění aktuálním ke dni požadavku na informace či zveřejnění, a rovněž prohlašují, že nic z obsahu smlouvy nepovažují za obchodní tajemství.</w:t>
      </w:r>
    </w:p>
    <w:p w14:paraId="44439D96" w14:textId="77777777" w:rsidR="00C77BA9" w:rsidRPr="00A724FF" w:rsidRDefault="00C77BA9" w:rsidP="00C77BA9">
      <w:pPr>
        <w:widowControl w:val="0"/>
        <w:numPr>
          <w:ilvl w:val="1"/>
          <w:numId w:val="12"/>
        </w:numPr>
        <w:autoSpaceDE w:val="0"/>
        <w:autoSpaceDN w:val="0"/>
        <w:adjustRightInd w:val="0"/>
        <w:spacing w:after="0" w:line="288" w:lineRule="auto"/>
        <w:ind w:left="709" w:hanging="709"/>
        <w:rPr>
          <w:rFonts w:eastAsia="Times New Roman" w:cstheme="minorHAnsi"/>
          <w:szCs w:val="22"/>
          <w:lang w:eastAsia="cs-CZ" w:bidi="ar-SA"/>
        </w:rPr>
      </w:pPr>
      <w:r w:rsidRPr="00A724FF">
        <w:rPr>
          <w:rFonts w:eastAsia="Times New Roman" w:cstheme="minorHAnsi"/>
          <w:szCs w:val="22"/>
          <w:lang w:eastAsia="cs-CZ" w:bidi="ar-SA"/>
        </w:rPr>
        <w:t>Dodavatel si je vědom, že je ve smyslu § 2 písm. e) zákona č. 320/2001 Sb., o finanční kontrole ve veřejné správě a o změně některých zákonů (zákon o finanční kontrole), ve znění pozdějších předpisů, povinen spolupůsobit při výkonu finanční kontroly.</w:t>
      </w:r>
    </w:p>
    <w:p w14:paraId="71014DD2" w14:textId="35F70592" w:rsidR="00C77BA9" w:rsidRPr="00A724FF" w:rsidRDefault="00C77BA9" w:rsidP="00C77BA9">
      <w:pPr>
        <w:widowControl w:val="0"/>
        <w:numPr>
          <w:ilvl w:val="1"/>
          <w:numId w:val="12"/>
        </w:numPr>
        <w:autoSpaceDE w:val="0"/>
        <w:autoSpaceDN w:val="0"/>
        <w:adjustRightInd w:val="0"/>
        <w:spacing w:after="0" w:line="288" w:lineRule="auto"/>
        <w:ind w:left="709" w:hanging="709"/>
        <w:rPr>
          <w:rFonts w:eastAsia="Times New Roman" w:cstheme="minorHAnsi"/>
          <w:szCs w:val="22"/>
          <w:lang w:eastAsia="cs-CZ" w:bidi="ar-SA"/>
        </w:rPr>
      </w:pPr>
      <w:r w:rsidRPr="00A724FF">
        <w:rPr>
          <w:rFonts w:eastAsia="Times New Roman" w:cstheme="minorHAnsi"/>
          <w:szCs w:val="22"/>
          <w:lang w:eastAsia="cs-CZ" w:bidi="ar-SA"/>
        </w:rPr>
        <w:t>Dodavatel bere na vědomí, že Zoo Praha je vázána zákonem č. 340/2015 Sb., o registru smluv, a souhlasí s tím, že text této smlouvy bude zveřejněn prostřednictvím Zoo Praha v Registru smluv.</w:t>
      </w:r>
    </w:p>
    <w:p w14:paraId="5A7B7C28" w14:textId="77777777" w:rsidR="00C77BA9" w:rsidRDefault="00C77BA9" w:rsidP="00C77BA9">
      <w:pPr>
        <w:widowControl w:val="0"/>
        <w:autoSpaceDE w:val="0"/>
        <w:autoSpaceDN w:val="0"/>
        <w:adjustRightInd w:val="0"/>
        <w:spacing w:after="0"/>
        <w:ind w:firstLine="0"/>
        <w:jc w:val="left"/>
        <w:rPr>
          <w:rFonts w:eastAsia="Times New Roman" w:cstheme="minorHAnsi"/>
          <w:color w:val="000000"/>
          <w:szCs w:val="22"/>
          <w:lang w:eastAsia="cs-CZ" w:bidi="ar-SA"/>
        </w:rPr>
      </w:pPr>
    </w:p>
    <w:p w14:paraId="42EDF37B" w14:textId="77777777" w:rsidR="00762ECA" w:rsidRPr="00A724FF" w:rsidRDefault="00762ECA" w:rsidP="00C77BA9">
      <w:pPr>
        <w:widowControl w:val="0"/>
        <w:autoSpaceDE w:val="0"/>
        <w:autoSpaceDN w:val="0"/>
        <w:adjustRightInd w:val="0"/>
        <w:spacing w:after="0"/>
        <w:ind w:firstLine="0"/>
        <w:jc w:val="left"/>
        <w:rPr>
          <w:rFonts w:eastAsia="Times New Roman" w:cstheme="minorHAnsi"/>
          <w:color w:val="000000"/>
          <w:szCs w:val="22"/>
          <w:lang w:eastAsia="cs-CZ" w:bidi="ar-SA"/>
        </w:rPr>
      </w:pPr>
    </w:p>
    <w:p w14:paraId="4E56F89A" w14:textId="31D3C7F1" w:rsidR="00C77BA9" w:rsidRPr="00A724FF" w:rsidRDefault="00C77BA9" w:rsidP="00C77BA9">
      <w:pPr>
        <w:widowControl w:val="0"/>
        <w:autoSpaceDE w:val="0"/>
        <w:autoSpaceDN w:val="0"/>
        <w:adjustRightInd w:val="0"/>
        <w:spacing w:after="0"/>
        <w:ind w:firstLine="0"/>
        <w:jc w:val="left"/>
        <w:rPr>
          <w:rFonts w:eastAsia="Times New Roman" w:cstheme="minorHAnsi"/>
          <w:color w:val="000000"/>
          <w:szCs w:val="22"/>
          <w:lang w:eastAsia="cs-CZ" w:bidi="ar-SA"/>
        </w:rPr>
      </w:pPr>
      <w:r>
        <w:rPr>
          <w:rFonts w:eastAsia="Times New Roman" w:cstheme="minorHAnsi"/>
          <w:color w:val="000000"/>
          <w:szCs w:val="22"/>
          <w:lang w:eastAsia="cs-CZ" w:bidi="ar-SA"/>
        </w:rPr>
        <w:t>Za Objednatele:</w:t>
      </w:r>
      <w:r>
        <w:rPr>
          <w:rFonts w:eastAsia="Times New Roman" w:cstheme="minorHAnsi"/>
          <w:color w:val="000000"/>
          <w:szCs w:val="22"/>
          <w:lang w:eastAsia="cs-CZ" w:bidi="ar-SA"/>
        </w:rPr>
        <w:tab/>
      </w:r>
      <w:r>
        <w:rPr>
          <w:rFonts w:eastAsia="Times New Roman" w:cstheme="minorHAnsi"/>
          <w:color w:val="000000"/>
          <w:szCs w:val="22"/>
          <w:lang w:eastAsia="cs-CZ" w:bidi="ar-SA"/>
        </w:rPr>
        <w:tab/>
      </w:r>
      <w:r>
        <w:rPr>
          <w:rFonts w:eastAsia="Times New Roman" w:cstheme="minorHAnsi"/>
          <w:color w:val="000000"/>
          <w:szCs w:val="22"/>
          <w:lang w:eastAsia="cs-CZ" w:bidi="ar-SA"/>
        </w:rPr>
        <w:tab/>
      </w:r>
      <w:r>
        <w:rPr>
          <w:rFonts w:eastAsia="Times New Roman" w:cstheme="minorHAnsi"/>
          <w:color w:val="000000"/>
          <w:szCs w:val="22"/>
          <w:lang w:eastAsia="cs-CZ" w:bidi="ar-SA"/>
        </w:rPr>
        <w:tab/>
      </w:r>
      <w:r>
        <w:rPr>
          <w:rFonts w:eastAsia="Times New Roman" w:cstheme="minorHAnsi"/>
          <w:color w:val="000000"/>
          <w:szCs w:val="22"/>
          <w:lang w:eastAsia="cs-CZ" w:bidi="ar-SA"/>
        </w:rPr>
        <w:tab/>
      </w:r>
      <w:r>
        <w:rPr>
          <w:rFonts w:eastAsia="Times New Roman" w:cstheme="minorHAnsi"/>
          <w:color w:val="000000"/>
          <w:szCs w:val="22"/>
          <w:lang w:eastAsia="cs-CZ" w:bidi="ar-SA"/>
        </w:rPr>
        <w:tab/>
      </w:r>
      <w:r w:rsidR="00B20BD9">
        <w:rPr>
          <w:rFonts w:eastAsia="Times New Roman" w:cstheme="minorHAnsi"/>
          <w:color w:val="000000"/>
          <w:szCs w:val="22"/>
          <w:lang w:eastAsia="cs-CZ" w:bidi="ar-SA"/>
        </w:rPr>
        <w:tab/>
      </w:r>
      <w:r w:rsidR="00B20BD9">
        <w:rPr>
          <w:rFonts w:eastAsia="Times New Roman" w:cstheme="minorHAnsi"/>
          <w:color w:val="000000"/>
          <w:szCs w:val="22"/>
          <w:lang w:eastAsia="cs-CZ" w:bidi="ar-SA"/>
        </w:rPr>
        <w:tab/>
      </w:r>
      <w:r w:rsidRPr="00A724FF">
        <w:rPr>
          <w:rFonts w:eastAsia="Times New Roman" w:cstheme="minorHAnsi"/>
          <w:color w:val="000000"/>
          <w:szCs w:val="22"/>
          <w:lang w:eastAsia="cs-CZ" w:bidi="ar-SA"/>
        </w:rPr>
        <w:t>Za Dodavatele:</w:t>
      </w:r>
    </w:p>
    <w:p w14:paraId="798BFF43" w14:textId="6FEB8F0A" w:rsidR="00C77BA9" w:rsidRPr="00A724FF" w:rsidRDefault="00C77BA9" w:rsidP="00C77BA9">
      <w:pPr>
        <w:widowControl w:val="0"/>
        <w:autoSpaceDE w:val="0"/>
        <w:autoSpaceDN w:val="0"/>
        <w:adjustRightInd w:val="0"/>
        <w:spacing w:after="0"/>
        <w:ind w:firstLine="0"/>
        <w:jc w:val="left"/>
        <w:rPr>
          <w:rFonts w:eastAsia="Times New Roman" w:cstheme="minorHAnsi"/>
          <w:color w:val="000000"/>
          <w:szCs w:val="22"/>
          <w:lang w:eastAsia="cs-CZ" w:bidi="ar-SA"/>
        </w:rPr>
      </w:pPr>
      <w:r w:rsidRPr="00A724FF">
        <w:rPr>
          <w:rFonts w:eastAsia="Times New Roman" w:cstheme="minorHAnsi"/>
          <w:color w:val="000000"/>
          <w:szCs w:val="22"/>
          <w:lang w:eastAsia="cs-CZ" w:bidi="ar-SA"/>
        </w:rPr>
        <w:t xml:space="preserve">                                                                         </w:t>
      </w:r>
    </w:p>
    <w:p w14:paraId="0ACCACF2" w14:textId="3056E90C" w:rsidR="00C77BA9" w:rsidRPr="00A724FF" w:rsidRDefault="003E72C8" w:rsidP="00C77BA9">
      <w:pPr>
        <w:widowControl w:val="0"/>
        <w:autoSpaceDE w:val="0"/>
        <w:autoSpaceDN w:val="0"/>
        <w:adjustRightInd w:val="0"/>
        <w:spacing w:after="0"/>
        <w:ind w:firstLine="0"/>
        <w:jc w:val="left"/>
        <w:rPr>
          <w:rFonts w:eastAsia="Times New Roman" w:cstheme="minorHAnsi"/>
          <w:color w:val="000000"/>
          <w:szCs w:val="22"/>
          <w:lang w:eastAsia="cs-CZ" w:bidi="ar-SA"/>
        </w:rPr>
      </w:pPr>
      <w:r>
        <w:rPr>
          <w:rFonts w:eastAsia="Times New Roman" w:cstheme="minorHAnsi"/>
          <w:color w:val="000000"/>
          <w:szCs w:val="22"/>
          <w:lang w:eastAsia="cs-CZ" w:bidi="ar-SA"/>
        </w:rPr>
        <w:t xml:space="preserve">V Praze, </w:t>
      </w:r>
      <w:proofErr w:type="gramStart"/>
      <w:r>
        <w:rPr>
          <w:rFonts w:eastAsia="Times New Roman" w:cstheme="minorHAnsi"/>
          <w:color w:val="000000"/>
          <w:szCs w:val="22"/>
          <w:lang w:eastAsia="cs-CZ" w:bidi="ar-SA"/>
        </w:rPr>
        <w:t xml:space="preserve">dne                                                                                         </w:t>
      </w:r>
      <w:r w:rsidR="00B20BD9">
        <w:rPr>
          <w:rFonts w:eastAsia="Times New Roman" w:cstheme="minorHAnsi"/>
          <w:color w:val="000000"/>
          <w:szCs w:val="22"/>
          <w:lang w:eastAsia="cs-CZ" w:bidi="ar-SA"/>
        </w:rPr>
        <w:tab/>
      </w:r>
      <w:r w:rsidR="00B20BD9">
        <w:rPr>
          <w:rFonts w:eastAsia="Times New Roman" w:cstheme="minorHAnsi"/>
          <w:color w:val="000000"/>
          <w:szCs w:val="22"/>
          <w:lang w:eastAsia="cs-CZ" w:bidi="ar-SA"/>
        </w:rPr>
        <w:tab/>
      </w:r>
      <w:r w:rsidR="00B20BD9">
        <w:rPr>
          <w:rFonts w:eastAsia="Times New Roman" w:cstheme="minorHAnsi"/>
          <w:color w:val="000000"/>
          <w:szCs w:val="22"/>
          <w:lang w:eastAsia="cs-CZ" w:bidi="ar-SA"/>
        </w:rPr>
        <w:tab/>
      </w:r>
      <w:r>
        <w:rPr>
          <w:rFonts w:eastAsia="Times New Roman" w:cstheme="minorHAnsi"/>
          <w:color w:val="000000"/>
          <w:szCs w:val="22"/>
          <w:lang w:eastAsia="cs-CZ" w:bidi="ar-SA"/>
        </w:rPr>
        <w:t>V                   , dne</w:t>
      </w:r>
      <w:proofErr w:type="gramEnd"/>
      <w:r>
        <w:rPr>
          <w:rFonts w:eastAsia="Times New Roman" w:cstheme="minorHAnsi"/>
          <w:color w:val="000000"/>
          <w:szCs w:val="22"/>
          <w:lang w:eastAsia="cs-CZ" w:bidi="ar-SA"/>
        </w:rPr>
        <w:t xml:space="preserve"> </w:t>
      </w:r>
    </w:p>
    <w:p w14:paraId="2C2CFEC2" w14:textId="1371FA84" w:rsidR="00C77BA9" w:rsidRPr="00A724FF" w:rsidRDefault="00C77BA9" w:rsidP="00C77BA9">
      <w:pPr>
        <w:widowControl w:val="0"/>
        <w:autoSpaceDE w:val="0"/>
        <w:autoSpaceDN w:val="0"/>
        <w:adjustRightInd w:val="0"/>
        <w:spacing w:after="0"/>
        <w:ind w:firstLine="0"/>
        <w:jc w:val="left"/>
        <w:rPr>
          <w:rFonts w:eastAsia="Times New Roman" w:cstheme="minorHAnsi"/>
          <w:color w:val="000000"/>
          <w:szCs w:val="22"/>
          <w:lang w:eastAsia="cs-CZ" w:bidi="ar-SA"/>
        </w:rPr>
      </w:pPr>
      <w:r w:rsidRPr="00A724FF">
        <w:rPr>
          <w:rFonts w:eastAsia="Times New Roman" w:cstheme="minorHAnsi"/>
          <w:color w:val="000000"/>
          <w:szCs w:val="22"/>
          <w:lang w:eastAsia="cs-CZ" w:bidi="ar-SA"/>
        </w:rPr>
        <w:tab/>
      </w:r>
    </w:p>
    <w:p w14:paraId="18667F6F" w14:textId="77777777" w:rsidR="00C77BA9" w:rsidRPr="00A724FF" w:rsidRDefault="00C77BA9" w:rsidP="00C77BA9">
      <w:pPr>
        <w:widowControl w:val="0"/>
        <w:autoSpaceDE w:val="0"/>
        <w:autoSpaceDN w:val="0"/>
        <w:adjustRightInd w:val="0"/>
        <w:spacing w:after="0"/>
        <w:ind w:firstLine="0"/>
        <w:jc w:val="left"/>
        <w:rPr>
          <w:rFonts w:eastAsia="Times New Roman" w:cstheme="minorHAnsi"/>
          <w:color w:val="000000"/>
          <w:szCs w:val="22"/>
          <w:lang w:eastAsia="cs-CZ" w:bidi="ar-SA"/>
        </w:rPr>
      </w:pPr>
    </w:p>
    <w:p w14:paraId="2F3372CF" w14:textId="1676C92A" w:rsidR="00C77BA9" w:rsidRPr="00A724FF" w:rsidRDefault="00C77BA9" w:rsidP="00C77BA9">
      <w:pPr>
        <w:widowControl w:val="0"/>
        <w:autoSpaceDE w:val="0"/>
        <w:autoSpaceDN w:val="0"/>
        <w:adjustRightInd w:val="0"/>
        <w:spacing w:after="0"/>
        <w:ind w:firstLine="0"/>
        <w:jc w:val="left"/>
        <w:rPr>
          <w:rFonts w:eastAsia="Times New Roman" w:cstheme="minorHAnsi"/>
          <w:color w:val="000000"/>
          <w:szCs w:val="22"/>
          <w:lang w:eastAsia="cs-CZ" w:bidi="ar-SA"/>
        </w:rPr>
      </w:pPr>
      <w:r w:rsidRPr="00A724FF">
        <w:rPr>
          <w:rFonts w:eastAsia="Times New Roman" w:cstheme="minorHAnsi"/>
          <w:color w:val="000000"/>
          <w:szCs w:val="22"/>
          <w:lang w:eastAsia="cs-CZ" w:bidi="ar-SA"/>
        </w:rPr>
        <w:t>……………………………………</w:t>
      </w:r>
      <w:r>
        <w:rPr>
          <w:rFonts w:eastAsia="Times New Roman" w:cstheme="minorHAnsi"/>
          <w:color w:val="000000"/>
          <w:szCs w:val="22"/>
          <w:lang w:eastAsia="cs-CZ" w:bidi="ar-SA"/>
        </w:rPr>
        <w:t>…..</w:t>
      </w:r>
      <w:r w:rsidRPr="00A724FF">
        <w:rPr>
          <w:rFonts w:eastAsia="Times New Roman" w:cstheme="minorHAnsi"/>
          <w:color w:val="000000"/>
          <w:szCs w:val="22"/>
          <w:lang w:eastAsia="cs-CZ" w:bidi="ar-SA"/>
        </w:rPr>
        <w:tab/>
      </w:r>
      <w:r w:rsidRPr="00A724FF">
        <w:rPr>
          <w:rFonts w:eastAsia="Times New Roman" w:cstheme="minorHAnsi"/>
          <w:color w:val="000000"/>
          <w:szCs w:val="22"/>
          <w:lang w:eastAsia="cs-CZ" w:bidi="ar-SA"/>
        </w:rPr>
        <w:tab/>
      </w:r>
      <w:r w:rsidRPr="00A724FF">
        <w:rPr>
          <w:rFonts w:eastAsia="Times New Roman" w:cstheme="minorHAnsi"/>
          <w:color w:val="000000"/>
          <w:szCs w:val="22"/>
          <w:lang w:eastAsia="cs-CZ" w:bidi="ar-SA"/>
        </w:rPr>
        <w:tab/>
      </w:r>
      <w:r w:rsidRPr="00A724FF">
        <w:rPr>
          <w:rFonts w:eastAsia="Times New Roman" w:cstheme="minorHAnsi"/>
          <w:color w:val="000000"/>
          <w:szCs w:val="22"/>
          <w:lang w:eastAsia="cs-CZ" w:bidi="ar-SA"/>
        </w:rPr>
        <w:tab/>
      </w:r>
      <w:r>
        <w:rPr>
          <w:rFonts w:eastAsia="Times New Roman" w:cstheme="minorHAnsi"/>
          <w:color w:val="000000"/>
          <w:szCs w:val="22"/>
          <w:lang w:eastAsia="cs-CZ" w:bidi="ar-SA"/>
        </w:rPr>
        <w:tab/>
      </w:r>
      <w:r w:rsidR="00B20BD9">
        <w:rPr>
          <w:rFonts w:eastAsia="Times New Roman" w:cstheme="minorHAnsi"/>
          <w:color w:val="000000"/>
          <w:szCs w:val="22"/>
          <w:lang w:eastAsia="cs-CZ" w:bidi="ar-SA"/>
        </w:rPr>
        <w:tab/>
        <w:t xml:space="preserve">       </w:t>
      </w:r>
      <w:r w:rsidRPr="00A724FF">
        <w:rPr>
          <w:rFonts w:eastAsia="Times New Roman" w:cstheme="minorHAnsi"/>
          <w:color w:val="000000"/>
          <w:szCs w:val="22"/>
          <w:lang w:eastAsia="cs-CZ" w:bidi="ar-SA"/>
        </w:rPr>
        <w:t>……………………………………</w:t>
      </w:r>
      <w:r>
        <w:rPr>
          <w:rFonts w:eastAsia="Times New Roman" w:cstheme="minorHAnsi"/>
          <w:color w:val="000000"/>
          <w:szCs w:val="22"/>
          <w:lang w:eastAsia="cs-CZ" w:bidi="ar-SA"/>
        </w:rPr>
        <w:t>……</w:t>
      </w:r>
    </w:p>
    <w:p w14:paraId="63C82C7D" w14:textId="18387DDD" w:rsidR="00C77BA9" w:rsidRPr="00A724FF" w:rsidRDefault="00C77BA9" w:rsidP="00C77BA9">
      <w:pPr>
        <w:widowControl w:val="0"/>
        <w:autoSpaceDE w:val="0"/>
        <w:autoSpaceDN w:val="0"/>
        <w:adjustRightInd w:val="0"/>
        <w:spacing w:after="0"/>
        <w:ind w:firstLine="0"/>
        <w:jc w:val="left"/>
        <w:rPr>
          <w:rFonts w:eastAsia="Times New Roman" w:cstheme="minorHAnsi"/>
          <w:color w:val="000000"/>
          <w:szCs w:val="22"/>
          <w:lang w:eastAsia="cs-CZ" w:bidi="ar-SA"/>
        </w:rPr>
      </w:pPr>
      <w:r>
        <w:rPr>
          <w:rFonts w:eastAsia="Times New Roman" w:cstheme="minorHAnsi"/>
          <w:color w:val="000000"/>
          <w:szCs w:val="22"/>
          <w:lang w:eastAsia="cs-CZ" w:bidi="ar-SA"/>
        </w:rPr>
        <w:t xml:space="preserve">      </w:t>
      </w:r>
      <w:r w:rsidR="008A3245">
        <w:rPr>
          <w:rFonts w:eastAsia="Times New Roman" w:cstheme="minorHAnsi"/>
          <w:color w:val="000000"/>
          <w:szCs w:val="22"/>
          <w:lang w:eastAsia="cs-CZ" w:bidi="ar-SA"/>
        </w:rPr>
        <w:t>Mgr</w:t>
      </w:r>
      <w:r w:rsidRPr="00A724FF">
        <w:rPr>
          <w:rFonts w:eastAsia="Times New Roman" w:cstheme="minorHAnsi"/>
          <w:color w:val="000000"/>
          <w:szCs w:val="22"/>
          <w:lang w:eastAsia="cs-CZ" w:bidi="ar-SA"/>
        </w:rPr>
        <w:t>. Miroslav Bobek</w:t>
      </w:r>
      <w:r>
        <w:rPr>
          <w:rFonts w:eastAsia="Times New Roman" w:cstheme="minorHAnsi"/>
          <w:color w:val="000000"/>
          <w:szCs w:val="22"/>
          <w:lang w:eastAsia="cs-CZ" w:bidi="ar-SA"/>
        </w:rPr>
        <w:tab/>
      </w:r>
      <w:r>
        <w:rPr>
          <w:rFonts w:eastAsia="Times New Roman" w:cstheme="minorHAnsi"/>
          <w:color w:val="000000"/>
          <w:szCs w:val="22"/>
          <w:lang w:eastAsia="cs-CZ" w:bidi="ar-SA"/>
        </w:rPr>
        <w:tab/>
      </w:r>
      <w:r>
        <w:rPr>
          <w:rFonts w:eastAsia="Times New Roman" w:cstheme="minorHAnsi"/>
          <w:color w:val="000000"/>
          <w:szCs w:val="22"/>
          <w:lang w:eastAsia="cs-CZ" w:bidi="ar-SA"/>
        </w:rPr>
        <w:tab/>
      </w:r>
      <w:r>
        <w:rPr>
          <w:rFonts w:eastAsia="Times New Roman" w:cstheme="minorHAnsi"/>
          <w:color w:val="000000"/>
          <w:szCs w:val="22"/>
          <w:lang w:eastAsia="cs-CZ" w:bidi="ar-SA"/>
        </w:rPr>
        <w:tab/>
      </w:r>
      <w:r>
        <w:rPr>
          <w:rFonts w:eastAsia="Times New Roman" w:cstheme="minorHAnsi"/>
          <w:color w:val="000000"/>
          <w:szCs w:val="22"/>
          <w:lang w:eastAsia="cs-CZ" w:bidi="ar-SA"/>
        </w:rPr>
        <w:tab/>
        <w:t xml:space="preserve"> </w:t>
      </w:r>
      <w:r>
        <w:rPr>
          <w:rFonts w:eastAsia="Times New Roman" w:cstheme="minorHAnsi"/>
          <w:color w:val="000000"/>
          <w:szCs w:val="22"/>
          <w:lang w:eastAsia="cs-CZ" w:bidi="ar-SA"/>
        </w:rPr>
        <w:tab/>
        <w:t xml:space="preserve"> </w:t>
      </w:r>
    </w:p>
    <w:p w14:paraId="115FA795" w14:textId="71B39A78" w:rsidR="00C77BA9" w:rsidRPr="00A724FF" w:rsidRDefault="00C77BA9" w:rsidP="00C77BA9">
      <w:pPr>
        <w:widowControl w:val="0"/>
        <w:autoSpaceDE w:val="0"/>
        <w:autoSpaceDN w:val="0"/>
        <w:adjustRightInd w:val="0"/>
        <w:spacing w:after="0"/>
        <w:ind w:firstLine="0"/>
        <w:jc w:val="left"/>
        <w:rPr>
          <w:rFonts w:eastAsia="Times New Roman" w:cstheme="minorHAnsi"/>
          <w:color w:val="000000"/>
          <w:szCs w:val="22"/>
          <w:lang w:eastAsia="cs-CZ" w:bidi="ar-SA"/>
        </w:rPr>
      </w:pPr>
      <w:r>
        <w:rPr>
          <w:rFonts w:eastAsia="Times New Roman" w:cstheme="minorHAnsi"/>
          <w:color w:val="000000"/>
          <w:szCs w:val="22"/>
          <w:lang w:eastAsia="cs-CZ" w:bidi="ar-SA"/>
        </w:rPr>
        <w:t xml:space="preserve">                 </w:t>
      </w:r>
      <w:r w:rsidRPr="00A724FF">
        <w:rPr>
          <w:rFonts w:eastAsia="Times New Roman" w:cstheme="minorHAnsi"/>
          <w:color w:val="000000"/>
          <w:szCs w:val="22"/>
          <w:lang w:eastAsia="cs-CZ" w:bidi="ar-SA"/>
        </w:rPr>
        <w:t>ředitel</w:t>
      </w:r>
      <w:r w:rsidRPr="00A724FF">
        <w:rPr>
          <w:rFonts w:eastAsia="Times New Roman" w:cstheme="minorHAnsi"/>
          <w:color w:val="000000"/>
          <w:szCs w:val="22"/>
          <w:lang w:eastAsia="cs-CZ" w:bidi="ar-SA"/>
        </w:rPr>
        <w:tab/>
      </w:r>
      <w:r w:rsidRPr="00A724FF">
        <w:rPr>
          <w:rFonts w:eastAsia="Times New Roman" w:cstheme="minorHAnsi"/>
          <w:color w:val="000000"/>
          <w:szCs w:val="22"/>
          <w:lang w:eastAsia="cs-CZ" w:bidi="ar-SA"/>
        </w:rPr>
        <w:tab/>
      </w:r>
      <w:r w:rsidRPr="00A724FF">
        <w:rPr>
          <w:rFonts w:eastAsia="Times New Roman" w:cstheme="minorHAnsi"/>
          <w:color w:val="000000"/>
          <w:szCs w:val="22"/>
          <w:lang w:eastAsia="cs-CZ" w:bidi="ar-SA"/>
        </w:rPr>
        <w:tab/>
      </w:r>
      <w:r w:rsidRPr="00A724FF">
        <w:rPr>
          <w:rFonts w:eastAsia="Times New Roman" w:cstheme="minorHAnsi"/>
          <w:color w:val="000000"/>
          <w:szCs w:val="22"/>
          <w:lang w:eastAsia="cs-CZ" w:bidi="ar-SA"/>
        </w:rPr>
        <w:tab/>
      </w:r>
      <w:r w:rsidRPr="00A724FF">
        <w:rPr>
          <w:rFonts w:eastAsia="Times New Roman" w:cstheme="minorHAnsi"/>
          <w:color w:val="000000"/>
          <w:szCs w:val="22"/>
          <w:lang w:eastAsia="cs-CZ" w:bidi="ar-SA"/>
        </w:rPr>
        <w:tab/>
      </w:r>
      <w:r w:rsidRPr="00A724FF">
        <w:rPr>
          <w:rFonts w:eastAsia="Times New Roman" w:cstheme="minorHAnsi"/>
          <w:color w:val="000000"/>
          <w:szCs w:val="22"/>
          <w:lang w:eastAsia="cs-CZ" w:bidi="ar-SA"/>
        </w:rPr>
        <w:tab/>
      </w:r>
    </w:p>
    <w:p w14:paraId="4BC9D3B8" w14:textId="409F8DCE" w:rsidR="00C956F6" w:rsidRPr="00BC78C3" w:rsidRDefault="00C956F6" w:rsidP="00BC78C3">
      <w:pPr>
        <w:tabs>
          <w:tab w:val="left" w:pos="284"/>
          <w:tab w:val="left" w:pos="426"/>
        </w:tabs>
        <w:jc w:val="left"/>
        <w:rPr>
          <w:b/>
        </w:rPr>
      </w:pPr>
      <w:r w:rsidRPr="00BC78C3">
        <w:rPr>
          <w:b/>
        </w:rPr>
        <w:lastRenderedPageBreak/>
        <w:t>Příloha č. 1</w:t>
      </w:r>
      <w:r w:rsidR="000F3520" w:rsidRPr="00BC78C3">
        <w:rPr>
          <w:b/>
        </w:rPr>
        <w:t xml:space="preserve"> Specifikace Služby</w:t>
      </w:r>
    </w:p>
    <w:p w14:paraId="18CC0B85" w14:textId="77777777" w:rsidR="00C956F6" w:rsidRPr="00DD6FC3" w:rsidRDefault="00C956F6" w:rsidP="00C956F6">
      <w:pPr>
        <w:jc w:val="center"/>
        <w:rPr>
          <w:color w:val="FF0000"/>
          <w:sz w:val="24"/>
          <w:szCs w:val="24"/>
        </w:rPr>
      </w:pPr>
    </w:p>
    <w:p w14:paraId="66E2A057" w14:textId="77777777" w:rsidR="00C956F6" w:rsidRPr="005870A0" w:rsidRDefault="00C956F6" w:rsidP="00C956F6">
      <w:pPr>
        <w:jc w:val="center"/>
        <w:rPr>
          <w:rFonts w:cs="Calibri"/>
          <w:b/>
          <w:sz w:val="40"/>
          <w:szCs w:val="24"/>
        </w:rPr>
      </w:pPr>
      <w:r w:rsidRPr="005870A0">
        <w:rPr>
          <w:rFonts w:cs="Calibri"/>
          <w:b/>
          <w:sz w:val="40"/>
          <w:szCs w:val="24"/>
        </w:rPr>
        <w:t>Technická specifikace</w:t>
      </w:r>
    </w:p>
    <w:p w14:paraId="5502AD97" w14:textId="77777777" w:rsidR="00762ECA" w:rsidRPr="00D95F3F" w:rsidRDefault="00762ECA" w:rsidP="00762ECA">
      <w:pPr>
        <w:rPr>
          <w:b/>
          <w:sz w:val="24"/>
          <w:szCs w:val="24"/>
        </w:rPr>
      </w:pPr>
      <w:r w:rsidRPr="00D95F3F">
        <w:rPr>
          <w:b/>
          <w:bCs/>
          <w:sz w:val="24"/>
          <w:szCs w:val="24"/>
        </w:rPr>
        <w:t xml:space="preserve">Podpora licencí IBM </w:t>
      </w:r>
      <w:proofErr w:type="spellStart"/>
      <w:r w:rsidRPr="00D95F3F">
        <w:rPr>
          <w:b/>
          <w:bCs/>
          <w:sz w:val="24"/>
          <w:szCs w:val="24"/>
        </w:rPr>
        <w:t>Spectrum</w:t>
      </w:r>
      <w:proofErr w:type="spellEnd"/>
      <w:r w:rsidRPr="00D95F3F">
        <w:rPr>
          <w:b/>
          <w:bCs/>
          <w:sz w:val="24"/>
          <w:szCs w:val="24"/>
        </w:rPr>
        <w:t xml:space="preserve"> </w:t>
      </w:r>
      <w:proofErr w:type="spellStart"/>
      <w:r w:rsidRPr="00D95F3F">
        <w:rPr>
          <w:b/>
          <w:bCs/>
          <w:sz w:val="24"/>
          <w:szCs w:val="24"/>
        </w:rPr>
        <w:t>Protect</w:t>
      </w:r>
      <w:proofErr w:type="spellEnd"/>
      <w:r w:rsidRPr="00D95F3F">
        <w:rPr>
          <w:b/>
          <w:bCs/>
          <w:sz w:val="24"/>
          <w:szCs w:val="24"/>
        </w:rPr>
        <w:t xml:space="preserve"> na období </w:t>
      </w:r>
      <w:proofErr w:type="gramStart"/>
      <w:r w:rsidRPr="00D95F3F">
        <w:rPr>
          <w:b/>
          <w:bCs/>
          <w:sz w:val="24"/>
          <w:szCs w:val="24"/>
        </w:rPr>
        <w:t>1.1.2019</w:t>
      </w:r>
      <w:proofErr w:type="gramEnd"/>
      <w:r w:rsidRPr="00D95F3F">
        <w:rPr>
          <w:b/>
          <w:bCs/>
          <w:sz w:val="24"/>
          <w:szCs w:val="24"/>
        </w:rPr>
        <w:t xml:space="preserve"> – 31.12.2019</w:t>
      </w:r>
    </w:p>
    <w:p w14:paraId="62CA4C6D" w14:textId="77777777" w:rsidR="00762ECA" w:rsidRPr="00D95F3F" w:rsidRDefault="00762ECA" w:rsidP="00762ECA">
      <w:pPr>
        <w:numPr>
          <w:ilvl w:val="0"/>
          <w:numId w:val="20"/>
        </w:numPr>
        <w:spacing w:after="0"/>
        <w:jc w:val="left"/>
        <w:rPr>
          <w:sz w:val="24"/>
          <w:szCs w:val="24"/>
        </w:rPr>
      </w:pPr>
      <w:r w:rsidRPr="00D95F3F">
        <w:rPr>
          <w:sz w:val="24"/>
          <w:szCs w:val="24"/>
        </w:rPr>
        <w:t>Podpora výrobce při řešení nestandardních stavů SW pro zálohování</w:t>
      </w:r>
    </w:p>
    <w:p w14:paraId="05E2D1E2" w14:textId="77777777" w:rsidR="00762ECA" w:rsidRPr="00D95F3F" w:rsidRDefault="00762ECA" w:rsidP="00762ECA">
      <w:pPr>
        <w:numPr>
          <w:ilvl w:val="0"/>
          <w:numId w:val="20"/>
        </w:numPr>
        <w:spacing w:after="0"/>
        <w:jc w:val="left"/>
        <w:rPr>
          <w:sz w:val="24"/>
          <w:szCs w:val="24"/>
        </w:rPr>
      </w:pPr>
      <w:r w:rsidRPr="00D95F3F">
        <w:rPr>
          <w:sz w:val="24"/>
          <w:szCs w:val="24"/>
        </w:rPr>
        <w:t xml:space="preserve">Nárok na nové verze a </w:t>
      </w:r>
      <w:proofErr w:type="spellStart"/>
      <w:r w:rsidRPr="00D95F3F">
        <w:rPr>
          <w:sz w:val="24"/>
          <w:szCs w:val="24"/>
        </w:rPr>
        <w:t>hotfixy</w:t>
      </w:r>
      <w:proofErr w:type="spellEnd"/>
      <w:r w:rsidRPr="00D95F3F">
        <w:rPr>
          <w:sz w:val="24"/>
          <w:szCs w:val="24"/>
        </w:rPr>
        <w:t xml:space="preserve"> (TSM servery a agenti pr</w:t>
      </w:r>
      <w:r>
        <w:rPr>
          <w:sz w:val="24"/>
          <w:szCs w:val="24"/>
        </w:rPr>
        <w:t xml:space="preserve">o zálohování </w:t>
      </w:r>
      <w:proofErr w:type="spellStart"/>
      <w:r>
        <w:rPr>
          <w:sz w:val="24"/>
          <w:szCs w:val="24"/>
        </w:rPr>
        <w:t>vmware</w:t>
      </w:r>
      <w:proofErr w:type="spellEnd"/>
      <w:r>
        <w:rPr>
          <w:sz w:val="24"/>
          <w:szCs w:val="24"/>
        </w:rPr>
        <w:t xml:space="preserve">, </w:t>
      </w:r>
      <w:proofErr w:type="spellStart"/>
      <w:r>
        <w:rPr>
          <w:sz w:val="24"/>
          <w:szCs w:val="24"/>
        </w:rPr>
        <w:t>file</w:t>
      </w:r>
      <w:proofErr w:type="spellEnd"/>
      <w:r>
        <w:rPr>
          <w:sz w:val="24"/>
          <w:szCs w:val="24"/>
        </w:rPr>
        <w:t>, SQL,</w:t>
      </w:r>
      <w:r w:rsidRPr="00D95F3F">
        <w:rPr>
          <w:sz w:val="24"/>
          <w:szCs w:val="24"/>
        </w:rPr>
        <w:t xml:space="preserve"> Exch</w:t>
      </w:r>
      <w:r>
        <w:rPr>
          <w:sz w:val="24"/>
          <w:szCs w:val="24"/>
        </w:rPr>
        <w:t>a</w:t>
      </w:r>
      <w:r w:rsidRPr="00D95F3F">
        <w:rPr>
          <w:sz w:val="24"/>
          <w:szCs w:val="24"/>
        </w:rPr>
        <w:t>nge)</w:t>
      </w:r>
    </w:p>
    <w:p w14:paraId="6C3DFDD4" w14:textId="77777777" w:rsidR="00C956F6" w:rsidRPr="007E7DFA" w:rsidRDefault="00C956F6" w:rsidP="00C956F6"/>
    <w:p w14:paraId="1D1D3D5C" w14:textId="7302C912" w:rsidR="00273A6A" w:rsidRPr="00C956F6" w:rsidRDefault="00273A6A" w:rsidP="00C956F6">
      <w:pPr>
        <w:tabs>
          <w:tab w:val="left" w:pos="284"/>
          <w:tab w:val="left" w:pos="426"/>
        </w:tabs>
        <w:ind w:firstLine="0"/>
        <w:rPr>
          <w:sz w:val="24"/>
          <w:szCs w:val="24"/>
        </w:rPr>
      </w:pPr>
    </w:p>
    <w:sectPr w:rsidR="00273A6A" w:rsidRPr="00C956F6" w:rsidSect="00C77BA9">
      <w:headerReference w:type="default" r:id="rId8"/>
      <w:footerReference w:type="default" r:id="rId9"/>
      <w:footerReference w:type="first" r:id="rId10"/>
      <w:pgSz w:w="11909" w:h="16834" w:code="9"/>
      <w:pgMar w:top="1247" w:right="1008" w:bottom="1440" w:left="1008" w:header="360" w:footer="1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2D2C92" w14:textId="77777777" w:rsidR="00C7714C" w:rsidRDefault="00C7714C" w:rsidP="00C77BA9">
      <w:pPr>
        <w:spacing w:after="0"/>
      </w:pPr>
      <w:r>
        <w:separator/>
      </w:r>
    </w:p>
  </w:endnote>
  <w:endnote w:type="continuationSeparator" w:id="0">
    <w:p w14:paraId="7781313C" w14:textId="77777777" w:rsidR="00C7714C" w:rsidRDefault="00C7714C" w:rsidP="00C77BA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18870F" w14:textId="77777777" w:rsidR="00A724FF" w:rsidRDefault="00C7714C" w:rsidP="00180078">
    <w:pPr>
      <w:pStyle w:val="Zpat"/>
      <w:jc w:val="both"/>
      <w:rPr>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katabulky"/>
      <w:tblW w:w="11986" w:type="dxa"/>
      <w:jc w:val="center"/>
      <w:tblBorders>
        <w:top w:val="single" w:sz="4" w:space="0" w:color="A40E27"/>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86"/>
    </w:tblGrid>
    <w:tr w:rsidR="00A724FF" w14:paraId="5D9B92BB" w14:textId="77777777" w:rsidTr="00CB3774">
      <w:trPr>
        <w:trHeight w:val="260"/>
        <w:jc w:val="center"/>
      </w:trPr>
      <w:tc>
        <w:tcPr>
          <w:tcW w:w="11986" w:type="dxa"/>
        </w:tcPr>
        <w:p w14:paraId="54D8FA5F" w14:textId="77777777" w:rsidR="00A724FF" w:rsidRDefault="00C7714C" w:rsidP="00180078">
          <w:pPr>
            <w:pStyle w:val="Zpat"/>
            <w:tabs>
              <w:tab w:val="clear" w:pos="4680"/>
              <w:tab w:val="clear" w:pos="9360"/>
            </w:tabs>
            <w:ind w:left="-174" w:right="-108"/>
          </w:pPr>
        </w:p>
        <w:p w14:paraId="2309F53E" w14:textId="77777777" w:rsidR="00A724FF" w:rsidRDefault="00D325E1" w:rsidP="00180078">
          <w:pPr>
            <w:pStyle w:val="Zpat"/>
            <w:tabs>
              <w:tab w:val="clear" w:pos="4680"/>
              <w:tab w:val="clear" w:pos="9360"/>
            </w:tabs>
            <w:ind w:left="-174" w:right="-108"/>
          </w:pPr>
          <w:r w:rsidRPr="00B92492">
            <w:t xml:space="preserve">COMTESYS, </w:t>
          </w:r>
          <w:proofErr w:type="spellStart"/>
          <w:r w:rsidRPr="00B92492">
            <w:t>spol</w:t>
          </w:r>
          <w:proofErr w:type="spellEnd"/>
          <w:r w:rsidRPr="00B92492">
            <w:t>. s r.</w:t>
          </w:r>
          <w:r>
            <w:t xml:space="preserve"> </w:t>
          </w:r>
          <w:r w:rsidRPr="00B92492">
            <w:t xml:space="preserve">o., Pod </w:t>
          </w:r>
          <w:proofErr w:type="spellStart"/>
          <w:r w:rsidRPr="00B92492">
            <w:t>Pramenem</w:t>
          </w:r>
          <w:proofErr w:type="spellEnd"/>
          <w:r w:rsidRPr="00B92492">
            <w:t xml:space="preserve"> 1633/3, 140 00 Praha 4, IČ: 26490234, DIČ: CZ26490234</w:t>
          </w:r>
          <w:r>
            <w:t xml:space="preserve">, </w:t>
          </w:r>
          <w:r w:rsidRPr="00B92492">
            <w:t>tel</w:t>
          </w:r>
          <w:r>
            <w:t>.</w:t>
          </w:r>
          <w:r w:rsidRPr="00B92492">
            <w:t>: +420 241 091 260, fax: +420 241 091</w:t>
          </w:r>
          <w:r>
            <w:t> </w:t>
          </w:r>
          <w:r w:rsidRPr="00B92492">
            <w:t>261</w:t>
          </w:r>
        </w:p>
        <w:p w14:paraId="5012001F" w14:textId="77777777" w:rsidR="00A724FF" w:rsidRDefault="00D325E1" w:rsidP="00CB7490">
          <w:pPr>
            <w:pStyle w:val="Zpat"/>
            <w:tabs>
              <w:tab w:val="clear" w:pos="4680"/>
              <w:tab w:val="clear" w:pos="9360"/>
            </w:tabs>
            <w:ind w:left="-174" w:right="-108"/>
          </w:pPr>
          <w:proofErr w:type="spellStart"/>
          <w:r w:rsidRPr="00B92492">
            <w:t>Zapsána</w:t>
          </w:r>
          <w:proofErr w:type="spellEnd"/>
          <w:r w:rsidRPr="00B92492">
            <w:t xml:space="preserve"> v OR </w:t>
          </w:r>
          <w:proofErr w:type="spellStart"/>
          <w:r w:rsidRPr="00B92492">
            <w:t>vedeném</w:t>
          </w:r>
          <w:proofErr w:type="spellEnd"/>
          <w:r w:rsidRPr="00B92492">
            <w:t xml:space="preserve"> </w:t>
          </w:r>
          <w:proofErr w:type="spellStart"/>
          <w:r w:rsidRPr="00B92492">
            <w:t>Městským</w:t>
          </w:r>
          <w:proofErr w:type="spellEnd"/>
          <w:r w:rsidRPr="00B92492">
            <w:t xml:space="preserve"> </w:t>
          </w:r>
          <w:proofErr w:type="spellStart"/>
          <w:r w:rsidRPr="00B92492">
            <w:t>soudem</w:t>
          </w:r>
          <w:proofErr w:type="spellEnd"/>
          <w:r>
            <w:t xml:space="preserve"> v </w:t>
          </w:r>
          <w:proofErr w:type="spellStart"/>
          <w:r>
            <w:t>Praze</w:t>
          </w:r>
          <w:proofErr w:type="spellEnd"/>
          <w:r>
            <w:t xml:space="preserve"> </w:t>
          </w:r>
          <w:proofErr w:type="spellStart"/>
          <w:r>
            <w:t>oddíl</w:t>
          </w:r>
          <w:proofErr w:type="spellEnd"/>
          <w:r>
            <w:t xml:space="preserve"> C., </w:t>
          </w:r>
          <w:proofErr w:type="spellStart"/>
          <w:r>
            <w:t>vložka</w:t>
          </w:r>
          <w:proofErr w:type="spellEnd"/>
          <w:r>
            <w:t xml:space="preserve"> 85526, </w:t>
          </w:r>
          <w:proofErr w:type="spellStart"/>
          <w:r>
            <w:t>Československá</w:t>
          </w:r>
          <w:proofErr w:type="spellEnd"/>
          <w:r>
            <w:t xml:space="preserve"> </w:t>
          </w:r>
          <w:proofErr w:type="spellStart"/>
          <w:r>
            <w:t>obchodní</w:t>
          </w:r>
          <w:proofErr w:type="spellEnd"/>
          <w:r>
            <w:t xml:space="preserve"> </w:t>
          </w:r>
          <w:proofErr w:type="spellStart"/>
          <w:r>
            <w:t>banka</w:t>
          </w:r>
          <w:proofErr w:type="spellEnd"/>
          <w:r>
            <w:t xml:space="preserve">, </w:t>
          </w:r>
          <w:proofErr w:type="spellStart"/>
          <w:r>
            <w:t>a.s</w:t>
          </w:r>
          <w:proofErr w:type="spellEnd"/>
          <w:r>
            <w:t xml:space="preserve">., </w:t>
          </w:r>
          <w:r w:rsidRPr="00CB7490">
            <w:t>259915816/0300</w:t>
          </w:r>
        </w:p>
      </w:tc>
    </w:tr>
  </w:tbl>
  <w:p w14:paraId="3458F83C" w14:textId="77777777" w:rsidR="00A724FF" w:rsidRDefault="00C7714C" w:rsidP="006D4FE0">
    <w:pPr>
      <w:ind w:right="29"/>
      <w:jc w:val="center"/>
      <w:rPr>
        <w:rFonts w:ascii="Calibri" w:hAnsi="Calibri" w:cs="Calibri"/>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093827" w14:textId="77777777" w:rsidR="00C7714C" w:rsidRDefault="00C7714C" w:rsidP="00C77BA9">
      <w:pPr>
        <w:spacing w:after="0"/>
      </w:pPr>
      <w:r>
        <w:separator/>
      </w:r>
    </w:p>
  </w:footnote>
  <w:footnote w:type="continuationSeparator" w:id="0">
    <w:p w14:paraId="5C211FB2" w14:textId="77777777" w:rsidR="00C7714C" w:rsidRDefault="00C7714C" w:rsidP="00C77BA9">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BDA6F6" w14:textId="77777777" w:rsidR="00A724FF" w:rsidRPr="00F866EC" w:rsidRDefault="00C7714C" w:rsidP="00A900FD">
    <w:pPr>
      <w:ind w:firstLine="0"/>
      <w:rPr>
        <w:rStyle w:val="ZhlavCha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2441A8"/>
    <w:multiLevelType w:val="multilevel"/>
    <w:tmpl w:val="07D242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8A5F19"/>
    <w:multiLevelType w:val="multilevel"/>
    <w:tmpl w:val="209AF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89663E"/>
    <w:multiLevelType w:val="multilevel"/>
    <w:tmpl w:val="29BA3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A029F9"/>
    <w:multiLevelType w:val="multilevel"/>
    <w:tmpl w:val="217AAD0C"/>
    <w:lvl w:ilvl="0">
      <w:start w:val="1"/>
      <w:numFmt w:val="decimal"/>
      <w:lvlText w:val="%1."/>
      <w:lvlJc w:val="left"/>
      <w:pPr>
        <w:ind w:left="360" w:hanging="360"/>
      </w:pPr>
    </w:lvl>
    <w:lvl w:ilvl="1">
      <w:start w:val="1"/>
      <w:numFmt w:val="decimal"/>
      <w:lvlText w:val="%1.%2."/>
      <w:lvlJc w:val="left"/>
      <w:pPr>
        <w:ind w:left="432" w:hanging="432"/>
      </w:pPr>
      <w:rPr>
        <w:color w:val="auto"/>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2704F1E"/>
    <w:multiLevelType w:val="hybridMultilevel"/>
    <w:tmpl w:val="DA28B09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5" w15:restartNumberingAfterBreak="0">
    <w:nsid w:val="27B508A5"/>
    <w:multiLevelType w:val="hybridMultilevel"/>
    <w:tmpl w:val="C43844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83E19FF"/>
    <w:multiLevelType w:val="hybridMultilevel"/>
    <w:tmpl w:val="6286252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3C8A4839"/>
    <w:multiLevelType w:val="hybridMultilevel"/>
    <w:tmpl w:val="839210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3ECC6B0B"/>
    <w:multiLevelType w:val="hybridMultilevel"/>
    <w:tmpl w:val="83445A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467360BC"/>
    <w:multiLevelType w:val="hybridMultilevel"/>
    <w:tmpl w:val="934AF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792389A"/>
    <w:multiLevelType w:val="hybridMultilevel"/>
    <w:tmpl w:val="17160CBE"/>
    <w:lvl w:ilvl="0" w:tplc="04090001">
      <w:start w:val="1"/>
      <w:numFmt w:val="bullet"/>
      <w:lvlText w:val=""/>
      <w:lvlJc w:val="left"/>
      <w:pPr>
        <w:ind w:left="720" w:hanging="360"/>
      </w:pPr>
      <w:rPr>
        <w:rFonts w:ascii="Symbol" w:hAnsi="Symbol" w:hint="default"/>
      </w:rPr>
    </w:lvl>
    <w:lvl w:ilvl="1" w:tplc="1CC06AA8">
      <w:numFmt w:val="bullet"/>
      <w:lvlText w:val="•"/>
      <w:lvlJc w:val="left"/>
      <w:pPr>
        <w:ind w:left="1785" w:hanging="705"/>
      </w:pPr>
      <w:rPr>
        <w:rFonts w:ascii="Calibri" w:eastAsia="Times New Roman"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7D13E04"/>
    <w:multiLevelType w:val="hybridMultilevel"/>
    <w:tmpl w:val="35849A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15E2C24"/>
    <w:multiLevelType w:val="multilevel"/>
    <w:tmpl w:val="5972D5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907042B"/>
    <w:multiLevelType w:val="hybridMultilevel"/>
    <w:tmpl w:val="0D363D8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768E7971"/>
    <w:multiLevelType w:val="hybridMultilevel"/>
    <w:tmpl w:val="EBD85C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7B6827AD"/>
    <w:multiLevelType w:val="multilevel"/>
    <w:tmpl w:val="93A6C6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CD132A2"/>
    <w:multiLevelType w:val="multilevel"/>
    <w:tmpl w:val="3D34568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ED20916"/>
    <w:multiLevelType w:val="hybridMultilevel"/>
    <w:tmpl w:val="A56E18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7F897CC7"/>
    <w:multiLevelType w:val="hybridMultilevel"/>
    <w:tmpl w:val="5E2637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7"/>
  </w:num>
  <w:num w:numId="2">
    <w:abstractNumId w:val="17"/>
  </w:num>
  <w:num w:numId="3">
    <w:abstractNumId w:val="5"/>
  </w:num>
  <w:num w:numId="4">
    <w:abstractNumId w:val="8"/>
  </w:num>
  <w:num w:numId="5">
    <w:abstractNumId w:val="9"/>
  </w:num>
  <w:num w:numId="6">
    <w:abstractNumId w:val="14"/>
  </w:num>
  <w:num w:numId="7">
    <w:abstractNumId w:val="6"/>
  </w:num>
  <w:num w:numId="8">
    <w:abstractNumId w:val="11"/>
  </w:num>
  <w:num w:numId="9">
    <w:abstractNumId w:val="10"/>
  </w:num>
  <w:num w:numId="10">
    <w:abstractNumId w:val="13"/>
  </w:num>
  <w:num w:numId="11">
    <w:abstractNumId w:val="18"/>
  </w:num>
  <w:num w:numId="12">
    <w:abstractNumId w:val="3"/>
  </w:num>
  <w:num w:numId="13">
    <w:abstractNumId w:val="15"/>
  </w:num>
  <w:num w:numId="14">
    <w:abstractNumId w:val="15"/>
    <w:lvlOverride w:ilvl="3">
      <w:lvl w:ilvl="3">
        <w:numFmt w:val="bullet"/>
        <w:lvlText w:val=""/>
        <w:lvlJc w:val="left"/>
        <w:pPr>
          <w:tabs>
            <w:tab w:val="num" w:pos="2880"/>
          </w:tabs>
          <w:ind w:left="2880" w:hanging="360"/>
        </w:pPr>
        <w:rPr>
          <w:rFonts w:ascii="Symbol" w:hAnsi="Symbol" w:hint="default"/>
          <w:sz w:val="20"/>
        </w:rPr>
      </w:lvl>
    </w:lvlOverride>
  </w:num>
  <w:num w:numId="15">
    <w:abstractNumId w:val="12"/>
  </w:num>
  <w:num w:numId="16">
    <w:abstractNumId w:val="2"/>
  </w:num>
  <w:num w:numId="17">
    <w:abstractNumId w:val="0"/>
  </w:num>
  <w:num w:numId="18">
    <w:abstractNumId w:val="1"/>
  </w:num>
  <w:num w:numId="19">
    <w:abstractNumId w:val="16"/>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7BA9"/>
    <w:rsid w:val="00023490"/>
    <w:rsid w:val="000F3520"/>
    <w:rsid w:val="00126FF6"/>
    <w:rsid w:val="00164331"/>
    <w:rsid w:val="001B1693"/>
    <w:rsid w:val="001C3147"/>
    <w:rsid w:val="001C60D4"/>
    <w:rsid w:val="00204C4A"/>
    <w:rsid w:val="00214C24"/>
    <w:rsid w:val="00247DEA"/>
    <w:rsid w:val="00273A6A"/>
    <w:rsid w:val="00282D4E"/>
    <w:rsid w:val="00283663"/>
    <w:rsid w:val="00284EF9"/>
    <w:rsid w:val="00284FC2"/>
    <w:rsid w:val="00297491"/>
    <w:rsid w:val="00311475"/>
    <w:rsid w:val="00324E6B"/>
    <w:rsid w:val="00397816"/>
    <w:rsid w:val="003E72C8"/>
    <w:rsid w:val="003F758B"/>
    <w:rsid w:val="00496F32"/>
    <w:rsid w:val="004C55BA"/>
    <w:rsid w:val="00550191"/>
    <w:rsid w:val="00583886"/>
    <w:rsid w:val="005934B6"/>
    <w:rsid w:val="005D645A"/>
    <w:rsid w:val="006714D3"/>
    <w:rsid w:val="006F5AC0"/>
    <w:rsid w:val="00761EE1"/>
    <w:rsid w:val="00762ECA"/>
    <w:rsid w:val="00784DBE"/>
    <w:rsid w:val="007B7C21"/>
    <w:rsid w:val="008208E9"/>
    <w:rsid w:val="008A3245"/>
    <w:rsid w:val="009429B5"/>
    <w:rsid w:val="009864C6"/>
    <w:rsid w:val="009C33C5"/>
    <w:rsid w:val="00A90F47"/>
    <w:rsid w:val="00AB4152"/>
    <w:rsid w:val="00B20BD9"/>
    <w:rsid w:val="00B6000B"/>
    <w:rsid w:val="00B72AC4"/>
    <w:rsid w:val="00BC78C3"/>
    <w:rsid w:val="00BE5431"/>
    <w:rsid w:val="00C11F79"/>
    <w:rsid w:val="00C7354D"/>
    <w:rsid w:val="00C7714C"/>
    <w:rsid w:val="00C77BA9"/>
    <w:rsid w:val="00C956F6"/>
    <w:rsid w:val="00CF45BA"/>
    <w:rsid w:val="00D325E1"/>
    <w:rsid w:val="00F86E1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8709D7"/>
  <w15:docId w15:val="{EED65C76-1A19-4103-A23F-AD53B522B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77BA9"/>
    <w:pPr>
      <w:spacing w:line="240" w:lineRule="auto"/>
      <w:ind w:firstLine="561"/>
      <w:jc w:val="both"/>
    </w:pPr>
    <w:rPr>
      <w:rFonts w:eastAsiaTheme="minorEastAsia"/>
      <w:szCs w:val="20"/>
      <w:lang w:bidi="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link w:val="ZhlavChar"/>
    <w:uiPriority w:val="99"/>
    <w:unhideWhenUsed/>
    <w:rsid w:val="00C77BA9"/>
    <w:pPr>
      <w:tabs>
        <w:tab w:val="center" w:pos="4680"/>
        <w:tab w:val="right" w:pos="9360"/>
      </w:tabs>
      <w:spacing w:after="0" w:line="240" w:lineRule="auto"/>
      <w:ind w:left="1440"/>
      <w:jc w:val="right"/>
    </w:pPr>
    <w:rPr>
      <w:rFonts w:ascii="Century Gothic" w:eastAsiaTheme="minorEastAsia" w:hAnsi="Century Gothic"/>
      <w:color w:val="B82234"/>
      <w:sz w:val="20"/>
      <w:szCs w:val="20"/>
      <w:lang w:bidi="en-US"/>
    </w:rPr>
  </w:style>
  <w:style w:type="character" w:customStyle="1" w:styleId="ZhlavChar">
    <w:name w:val="Záhlaví Char"/>
    <w:basedOn w:val="Standardnpsmoodstavce"/>
    <w:link w:val="Zhlav"/>
    <w:uiPriority w:val="99"/>
    <w:rsid w:val="00C77BA9"/>
    <w:rPr>
      <w:rFonts w:ascii="Century Gothic" w:eastAsiaTheme="minorEastAsia" w:hAnsi="Century Gothic"/>
      <w:color w:val="B82234"/>
      <w:sz w:val="20"/>
      <w:szCs w:val="20"/>
      <w:lang w:bidi="en-US"/>
    </w:rPr>
  </w:style>
  <w:style w:type="paragraph" w:styleId="Zpat">
    <w:name w:val="footer"/>
    <w:link w:val="ZpatChar"/>
    <w:uiPriority w:val="99"/>
    <w:unhideWhenUsed/>
    <w:rsid w:val="00C77BA9"/>
    <w:pPr>
      <w:tabs>
        <w:tab w:val="center" w:pos="4680"/>
        <w:tab w:val="right" w:pos="9360"/>
      </w:tabs>
      <w:spacing w:after="0" w:line="240" w:lineRule="auto"/>
      <w:jc w:val="center"/>
    </w:pPr>
    <w:rPr>
      <w:rFonts w:asciiTheme="majorHAnsi" w:eastAsiaTheme="minorEastAsia" w:hAnsiTheme="majorHAnsi"/>
      <w:sz w:val="16"/>
      <w:szCs w:val="20"/>
      <w:lang w:bidi="en-US"/>
    </w:rPr>
  </w:style>
  <w:style w:type="character" w:customStyle="1" w:styleId="ZpatChar">
    <w:name w:val="Zápatí Char"/>
    <w:basedOn w:val="Standardnpsmoodstavce"/>
    <w:link w:val="Zpat"/>
    <w:uiPriority w:val="99"/>
    <w:rsid w:val="00C77BA9"/>
    <w:rPr>
      <w:rFonts w:asciiTheme="majorHAnsi" w:eastAsiaTheme="minorEastAsia" w:hAnsiTheme="majorHAnsi"/>
      <w:sz w:val="16"/>
      <w:szCs w:val="20"/>
      <w:lang w:bidi="en-US"/>
    </w:rPr>
  </w:style>
  <w:style w:type="table" w:styleId="Mkatabulky">
    <w:name w:val="Table Grid"/>
    <w:basedOn w:val="Normlntabulka"/>
    <w:uiPriority w:val="59"/>
    <w:rsid w:val="00C77BA9"/>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bubliny">
    <w:name w:val="Balloon Text"/>
    <w:basedOn w:val="Normln"/>
    <w:link w:val="TextbublinyChar"/>
    <w:uiPriority w:val="99"/>
    <w:semiHidden/>
    <w:unhideWhenUsed/>
    <w:rsid w:val="00C77BA9"/>
    <w:pPr>
      <w:spacing w:after="0"/>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77BA9"/>
    <w:rPr>
      <w:rFonts w:ascii="Segoe UI" w:eastAsiaTheme="minorEastAsia" w:hAnsi="Segoe UI" w:cs="Segoe UI"/>
      <w:sz w:val="18"/>
      <w:szCs w:val="18"/>
      <w:lang w:bidi="en-US"/>
    </w:rPr>
  </w:style>
  <w:style w:type="character" w:styleId="Siln">
    <w:name w:val="Strong"/>
    <w:basedOn w:val="Standardnpsmoodstavce"/>
    <w:uiPriority w:val="22"/>
    <w:qFormat/>
    <w:rsid w:val="00496F32"/>
    <w:rPr>
      <w:b/>
      <w:bCs/>
    </w:rPr>
  </w:style>
  <w:style w:type="character" w:styleId="Odkaznakoment">
    <w:name w:val="annotation reference"/>
    <w:basedOn w:val="Standardnpsmoodstavce"/>
    <w:uiPriority w:val="99"/>
    <w:semiHidden/>
    <w:unhideWhenUsed/>
    <w:rsid w:val="000F3520"/>
    <w:rPr>
      <w:sz w:val="16"/>
      <w:szCs w:val="16"/>
    </w:rPr>
  </w:style>
  <w:style w:type="paragraph" w:styleId="Textkomente">
    <w:name w:val="annotation text"/>
    <w:basedOn w:val="Normln"/>
    <w:link w:val="TextkomenteChar"/>
    <w:uiPriority w:val="99"/>
    <w:semiHidden/>
    <w:unhideWhenUsed/>
    <w:rsid w:val="000F3520"/>
    <w:rPr>
      <w:sz w:val="20"/>
    </w:rPr>
  </w:style>
  <w:style w:type="character" w:customStyle="1" w:styleId="TextkomenteChar">
    <w:name w:val="Text komentáře Char"/>
    <w:basedOn w:val="Standardnpsmoodstavce"/>
    <w:link w:val="Textkomente"/>
    <w:uiPriority w:val="99"/>
    <w:semiHidden/>
    <w:rsid w:val="000F3520"/>
    <w:rPr>
      <w:rFonts w:eastAsiaTheme="minorEastAsia"/>
      <w:sz w:val="20"/>
      <w:szCs w:val="20"/>
      <w:lang w:bidi="en-US"/>
    </w:rPr>
  </w:style>
  <w:style w:type="paragraph" w:styleId="Pedmtkomente">
    <w:name w:val="annotation subject"/>
    <w:basedOn w:val="Textkomente"/>
    <w:next w:val="Textkomente"/>
    <w:link w:val="PedmtkomenteChar"/>
    <w:uiPriority w:val="99"/>
    <w:semiHidden/>
    <w:unhideWhenUsed/>
    <w:rsid w:val="000F3520"/>
    <w:rPr>
      <w:b/>
      <w:bCs/>
    </w:rPr>
  </w:style>
  <w:style w:type="character" w:customStyle="1" w:styleId="PedmtkomenteChar">
    <w:name w:val="Předmět komentáře Char"/>
    <w:basedOn w:val="TextkomenteChar"/>
    <w:link w:val="Pedmtkomente"/>
    <w:uiPriority w:val="99"/>
    <w:semiHidden/>
    <w:rsid w:val="000F3520"/>
    <w:rPr>
      <w:rFonts w:eastAsiaTheme="minorEastAsia"/>
      <w:b/>
      <w:bCs/>
      <w:sz w:val="20"/>
      <w:szCs w:val="20"/>
      <w:lang w:bidi="en-US"/>
    </w:rPr>
  </w:style>
  <w:style w:type="paragraph" w:styleId="Odstavecseseznamem">
    <w:name w:val="List Paragraph"/>
    <w:basedOn w:val="Normln"/>
    <w:uiPriority w:val="34"/>
    <w:qFormat/>
    <w:rsid w:val="00762E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2DC21E-7E4C-46CC-81E6-B9BF250A91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1146</Words>
  <Characters>6768</Characters>
  <Application>Microsoft Office Word</Application>
  <DocSecurity>0</DocSecurity>
  <Lines>56</Lines>
  <Paragraphs>15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7899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Roman Koutecký</dc:creator>
  <cp:lastModifiedBy>Papež Michal</cp:lastModifiedBy>
  <cp:revision>4</cp:revision>
  <cp:lastPrinted>2019-01-08T09:15:00Z</cp:lastPrinted>
  <dcterms:created xsi:type="dcterms:W3CDTF">2019-01-23T07:10:00Z</dcterms:created>
  <dcterms:modified xsi:type="dcterms:W3CDTF">2019-01-23T07:25:00Z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0x0101008ABB408E56E3C24D8F153D0292A649D6</vt:lpwstr>
  </property>
</Properties>
</file>