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703CFC">
        <w:rPr>
          <w:b/>
          <w:sz w:val="24"/>
          <w:szCs w:val="24"/>
        </w:rPr>
        <w:t xml:space="preserve">Oprava </w:t>
      </w:r>
      <w:r w:rsidR="002112B6">
        <w:rPr>
          <w:b/>
          <w:sz w:val="24"/>
          <w:szCs w:val="24"/>
        </w:rPr>
        <w:t>WC v restauraci Oceán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2112B6"/>
    <w:rsid w:val="003B2F76"/>
    <w:rsid w:val="00703CFC"/>
    <w:rsid w:val="008F425B"/>
    <w:rsid w:val="00936BDE"/>
    <w:rsid w:val="00991B05"/>
    <w:rsid w:val="00B2425E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Hasman Karel</cp:lastModifiedBy>
  <cp:revision>2</cp:revision>
  <dcterms:created xsi:type="dcterms:W3CDTF">2014-12-09T14:18:00Z</dcterms:created>
  <dcterms:modified xsi:type="dcterms:W3CDTF">2014-12-09T14:18:00Z</dcterms:modified>
</cp:coreProperties>
</file>