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EE2753" w14:textId="77777777" w:rsidR="00261804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3167688E" w14:textId="77777777" w:rsidR="00693B83" w:rsidRDefault="00693B83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6722DB69" w14:textId="77777777" w:rsidR="00261804" w:rsidRPr="00041DB2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  <w:r w:rsidRPr="00041DB2">
        <w:rPr>
          <w:rFonts w:cs="Arial"/>
          <w:sz w:val="20"/>
          <w:szCs w:val="20"/>
          <w:u w:val="single"/>
        </w:rPr>
        <w:t>KUPNÍ SMLOUVA</w:t>
      </w:r>
    </w:p>
    <w:p w14:paraId="3F484474" w14:textId="77777777" w:rsidR="00261804" w:rsidRDefault="00261804" w:rsidP="00261804">
      <w:pPr>
        <w:pStyle w:val="Obsah1"/>
        <w:rPr>
          <w:rFonts w:cs="Arial"/>
          <w:sz w:val="20"/>
          <w:szCs w:val="20"/>
        </w:rPr>
      </w:pPr>
    </w:p>
    <w:p w14:paraId="5276F2E7" w14:textId="77777777" w:rsidR="00261804" w:rsidRDefault="00261804" w:rsidP="00261804">
      <w:pPr>
        <w:pStyle w:val="1"/>
        <w:jc w:val="center"/>
        <w:rPr>
          <w:rFonts w:cs="Arial"/>
          <w:b w:val="0"/>
          <w:bCs w:val="0"/>
        </w:rPr>
      </w:pPr>
      <w:r>
        <w:rPr>
          <w:rFonts w:cs="Arial"/>
          <w:b w:val="0"/>
          <w:bCs w:val="0"/>
        </w:rPr>
        <w:t xml:space="preserve">Kupní smlouva uzavřená dle </w:t>
      </w:r>
      <w:proofErr w:type="spellStart"/>
      <w:r>
        <w:rPr>
          <w:rFonts w:cs="Arial"/>
          <w:b w:val="0"/>
          <w:bCs w:val="0"/>
        </w:rPr>
        <w:t>ust</w:t>
      </w:r>
      <w:proofErr w:type="spellEnd"/>
      <w:r>
        <w:rPr>
          <w:rFonts w:cs="Arial"/>
          <w:b w:val="0"/>
          <w:bCs w:val="0"/>
        </w:rPr>
        <w:t>. § 2079 a násl. zákona č. 89/2012 Sb., občanského zákoníku,</w:t>
      </w:r>
    </w:p>
    <w:p w14:paraId="38515CD0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ve znění pozdějších předpisů (dále jen „občanský zákoník“), (dále jen „smlouva“)</w:t>
      </w:r>
    </w:p>
    <w:p w14:paraId="246269B0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E7D3B68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555D070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I.</w:t>
      </w:r>
    </w:p>
    <w:p w14:paraId="6CE2A5E0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Smluvní strany</w:t>
      </w:r>
    </w:p>
    <w:p w14:paraId="4E026D86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</w:p>
    <w:p w14:paraId="4E307DED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b w:val="0"/>
          <w:bCs w:val="0"/>
          <w:sz w:val="20"/>
          <w:szCs w:val="20"/>
        </w:rPr>
      </w:pPr>
    </w:p>
    <w:p w14:paraId="355BDB8B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>Zoologická zahrada hl. m. Prahy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2002334C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Sídlo: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U Trojského zámku 120/3</w:t>
      </w:r>
      <w:r>
        <w:rPr>
          <w:rFonts w:cs="Arial"/>
          <w:b w:val="0"/>
          <w:bCs w:val="0"/>
          <w:sz w:val="20"/>
          <w:szCs w:val="20"/>
        </w:rPr>
        <w:t>, 171 00 Praha 7- Troja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0F76AF3F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Právní forma: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572DC60C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00064459</w:t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1213A31D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DIČ: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CZ00064459</w:t>
      </w:r>
      <w:r w:rsidRPr="00033846">
        <w:rPr>
          <w:rFonts w:cs="Arial"/>
          <w:b w:val="0"/>
          <w:sz w:val="20"/>
          <w:szCs w:val="20"/>
        </w:rPr>
        <w:tab/>
      </w:r>
    </w:p>
    <w:p w14:paraId="16654077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Zastoupená/jednající:</w:t>
      </w:r>
      <w:r w:rsidRPr="0003384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Mgr. Miroslavem Bobkem, ředitelem</w:t>
      </w:r>
    </w:p>
    <w:p w14:paraId="4566E029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(dále jen „kupující“)</w:t>
      </w:r>
    </w:p>
    <w:p w14:paraId="16B250F3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1D83BC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F799E9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a</w:t>
      </w:r>
    </w:p>
    <w:p w14:paraId="27C64FF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DF67E4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457A24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Prodávající: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E073F7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60F8EC55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Sídlo: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88F6CC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14D818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DIČ: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556E494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Zastoupená/jednající: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02FE9FC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Bankovní spojení: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7D43A35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Číslo účtu: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  <w:t xml:space="preserve"> 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1ED4E90C" w14:textId="005254DA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</w:p>
    <w:p w14:paraId="68FD27E8" w14:textId="77777777" w:rsidR="00261804" w:rsidRPr="00E073F7" w:rsidRDefault="00261804" w:rsidP="00261804">
      <w:pPr>
        <w:pStyle w:val="HLAVICKA"/>
        <w:tabs>
          <w:tab w:val="clear" w:pos="284"/>
          <w:tab w:val="clear" w:pos="1134"/>
          <w:tab w:val="left" w:pos="-680"/>
          <w:tab w:val="left" w:pos="170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Zapsán v obchodním rejstříku, vedeném u</w:t>
      </w:r>
      <w:r>
        <w:rPr>
          <w:rFonts w:cs="Arial"/>
          <w:b w:val="0"/>
          <w:bCs w:val="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52F0D21C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(dále jen „prodávající“)</w:t>
      </w:r>
    </w:p>
    <w:p w14:paraId="7BB96C69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14:paraId="1380FC19" w14:textId="1B32E2B6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uzavírají na základě a v souladu s výsledky veřejné zakázky malého rozsahu s názvem „Dodávka </w:t>
      </w:r>
      <w:r w:rsidR="00421D5D">
        <w:rPr>
          <w:rFonts w:cs="Arial"/>
          <w:b w:val="0"/>
          <w:bCs w:val="0"/>
          <w:sz w:val="20"/>
          <w:szCs w:val="20"/>
        </w:rPr>
        <w:t xml:space="preserve">dvou </w:t>
      </w:r>
      <w:r w:rsidR="0021770B">
        <w:rPr>
          <w:rFonts w:cs="Arial"/>
          <w:b w:val="0"/>
          <w:bCs w:val="0"/>
          <w:sz w:val="20"/>
          <w:szCs w:val="20"/>
        </w:rPr>
        <w:t xml:space="preserve">nerezových </w:t>
      </w:r>
      <w:r w:rsidR="00421D5D">
        <w:rPr>
          <w:rFonts w:cs="Arial"/>
          <w:b w:val="0"/>
          <w:bCs w:val="0"/>
          <w:sz w:val="20"/>
          <w:szCs w:val="20"/>
        </w:rPr>
        <w:t>elektrických sklopných pánví</w:t>
      </w:r>
      <w:r>
        <w:rPr>
          <w:rFonts w:cs="Arial"/>
          <w:b w:val="0"/>
          <w:bCs w:val="0"/>
          <w:sz w:val="20"/>
          <w:szCs w:val="20"/>
        </w:rPr>
        <w:t>“, v jejímž rámci byla nabídka prodávajícího vyhodnocena jako nejvýhodnější, tuto smlouvu.</w:t>
      </w:r>
    </w:p>
    <w:p w14:paraId="5653F99D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6E9BCE2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bookmarkStart w:id="0" w:name="_GoBack"/>
      <w:bookmarkEnd w:id="0"/>
      <w:r>
        <w:rPr>
          <w:rFonts w:cs="Arial"/>
          <w:sz w:val="20"/>
          <w:szCs w:val="20"/>
        </w:rPr>
        <w:t>II.</w:t>
      </w:r>
    </w:p>
    <w:p w14:paraId="6A40B15D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Předmět smlouvy</w:t>
      </w:r>
    </w:p>
    <w:p w14:paraId="4EE13F16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323E03F6" w14:textId="194BAAAF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1. </w:t>
      </w:r>
      <w:r>
        <w:rPr>
          <w:rFonts w:cs="Arial"/>
          <w:b w:val="0"/>
          <w:bCs w:val="0"/>
          <w:sz w:val="20"/>
          <w:szCs w:val="20"/>
        </w:rPr>
        <w:tab/>
        <w:t xml:space="preserve">Předmětem smlouvy je dodávka </w:t>
      </w:r>
      <w:r w:rsidR="00421D5D">
        <w:rPr>
          <w:rFonts w:cs="Arial"/>
          <w:b w:val="0"/>
          <w:bCs w:val="0"/>
          <w:sz w:val="20"/>
          <w:szCs w:val="20"/>
        </w:rPr>
        <w:t>2</w:t>
      </w:r>
      <w:r>
        <w:rPr>
          <w:rFonts w:cs="Arial"/>
          <w:b w:val="0"/>
          <w:bCs w:val="0"/>
          <w:sz w:val="20"/>
          <w:szCs w:val="20"/>
        </w:rPr>
        <w:t>ks</w:t>
      </w:r>
      <w:r w:rsidR="00421D5D">
        <w:rPr>
          <w:rFonts w:cs="Arial"/>
          <w:b w:val="0"/>
          <w:bCs w:val="0"/>
          <w:sz w:val="20"/>
          <w:szCs w:val="20"/>
        </w:rPr>
        <w:t xml:space="preserve"> elektrických sklopných pánví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="00421D5D" w:rsidRPr="00421D5D">
        <w:rPr>
          <w:rFonts w:ascii="Calibri" w:hAnsi="Calibri" w:cs="Calibri"/>
          <w:sz w:val="22"/>
          <w:szCs w:val="22"/>
          <w:highlight w:val="yellow"/>
        </w:rPr>
        <w:t xml:space="preserve">přesný typ </w:t>
      </w:r>
      <w:r w:rsidRPr="00421D5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>
        <w:rPr>
          <w:rFonts w:cs="Arial"/>
          <w:b w:val="0"/>
          <w:bCs w:val="0"/>
          <w:sz w:val="20"/>
          <w:szCs w:val="20"/>
        </w:rPr>
        <w:t>, dále jen „předmět pl</w:t>
      </w:r>
      <w:r w:rsidR="00726953">
        <w:rPr>
          <w:rFonts w:cs="Arial"/>
          <w:b w:val="0"/>
          <w:bCs w:val="0"/>
          <w:sz w:val="20"/>
          <w:szCs w:val="20"/>
        </w:rPr>
        <w:t>nění“ detailně specifikovaný v p</w:t>
      </w:r>
      <w:r>
        <w:rPr>
          <w:rFonts w:cs="Arial"/>
          <w:b w:val="0"/>
          <w:bCs w:val="0"/>
          <w:sz w:val="20"/>
          <w:szCs w:val="20"/>
        </w:rPr>
        <w:t>říloze č. 1 této smlouvy.</w:t>
      </w:r>
    </w:p>
    <w:p w14:paraId="102ACD76" w14:textId="77777777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5518DA38" w14:textId="77777777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</w:t>
      </w:r>
      <w:r>
        <w:rPr>
          <w:rFonts w:cs="Arial"/>
          <w:b w:val="0"/>
          <w:bCs w:val="0"/>
          <w:sz w:val="20"/>
          <w:szCs w:val="20"/>
        </w:rPr>
        <w:tab/>
        <w:t xml:space="preserve">Prodávající se zavazuje, za níže uvedených podmínek, dodat kupujícímu předmět plnění dle této smlouvy a převést na něho vlastnické právo k předmětu plnění. Kupující se zavazuje zaplatit za dodaný předmět plnění kupní cenu. </w:t>
      </w:r>
    </w:p>
    <w:p w14:paraId="35787295" w14:textId="77777777" w:rsidR="00261804" w:rsidRDefault="00261804" w:rsidP="00261804">
      <w:pPr>
        <w:pStyle w:val="Odstavecseseznamem"/>
        <w:ind w:left="0" w:hanging="11"/>
        <w:jc w:val="both"/>
        <w:rPr>
          <w:rFonts w:cs="Arial"/>
          <w:b w:val="0"/>
          <w:bCs w:val="0"/>
          <w:sz w:val="20"/>
          <w:szCs w:val="20"/>
        </w:rPr>
      </w:pPr>
    </w:p>
    <w:p w14:paraId="68D0889B" w14:textId="3EF38146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Prodávající se zavazuje </w:t>
      </w:r>
      <w:r w:rsidR="007E6556">
        <w:rPr>
          <w:rFonts w:cs="Arial"/>
          <w:b w:val="0"/>
          <w:bCs w:val="0"/>
          <w:sz w:val="20"/>
          <w:szCs w:val="20"/>
        </w:rPr>
        <w:t xml:space="preserve">dodat </w:t>
      </w:r>
      <w:r>
        <w:rPr>
          <w:rFonts w:cs="Arial"/>
          <w:b w:val="0"/>
          <w:bCs w:val="0"/>
          <w:sz w:val="20"/>
          <w:szCs w:val="20"/>
        </w:rPr>
        <w:t>plnění v souladu s platnými právními předpisy a s dalšími normami souvisejícími s předmětem plnění veřejné zakázky.</w:t>
      </w:r>
    </w:p>
    <w:p w14:paraId="23159148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0D732B03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1645B9E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III.</w:t>
      </w:r>
    </w:p>
    <w:p w14:paraId="0BF8B18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Dodání zboží</w:t>
      </w:r>
    </w:p>
    <w:p w14:paraId="5EBF31C7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7E57FCC" w14:textId="4E71C51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Dodání předmětu plnění bude provedeno nejpozději do</w:t>
      </w:r>
      <w:r w:rsidR="00735398">
        <w:rPr>
          <w:rFonts w:cs="Arial"/>
          <w:b w:val="0"/>
          <w:bCs w:val="0"/>
          <w:sz w:val="20"/>
          <w:szCs w:val="20"/>
        </w:rPr>
        <w:t xml:space="preserve"> </w:t>
      </w:r>
      <w:proofErr w:type="gramStart"/>
      <w:r w:rsidR="00421D5D">
        <w:rPr>
          <w:rFonts w:cs="Arial"/>
          <w:b w:val="0"/>
          <w:bCs w:val="0"/>
          <w:sz w:val="20"/>
          <w:szCs w:val="20"/>
        </w:rPr>
        <w:t>27.3.</w:t>
      </w:r>
      <w:r w:rsidR="00735398">
        <w:rPr>
          <w:rFonts w:cs="Arial"/>
          <w:b w:val="0"/>
          <w:bCs w:val="0"/>
          <w:sz w:val="20"/>
          <w:szCs w:val="20"/>
        </w:rPr>
        <w:t>.20</w:t>
      </w:r>
      <w:r w:rsidR="00421D5D">
        <w:rPr>
          <w:rFonts w:cs="Arial"/>
          <w:b w:val="0"/>
          <w:bCs w:val="0"/>
          <w:sz w:val="20"/>
          <w:szCs w:val="20"/>
        </w:rPr>
        <w:t>20</w:t>
      </w:r>
      <w:proofErr w:type="gramEnd"/>
      <w:r w:rsidR="00735398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 xml:space="preserve">na </w:t>
      </w:r>
      <w:r w:rsidR="003C3E77">
        <w:rPr>
          <w:rFonts w:cs="Arial"/>
          <w:b w:val="0"/>
          <w:bCs w:val="0"/>
          <w:sz w:val="20"/>
          <w:szCs w:val="20"/>
        </w:rPr>
        <w:t xml:space="preserve">adresu </w:t>
      </w:r>
      <w:r w:rsidR="005529E9">
        <w:rPr>
          <w:rFonts w:cs="Arial"/>
          <w:b w:val="0"/>
          <w:bCs w:val="0"/>
          <w:sz w:val="20"/>
          <w:szCs w:val="20"/>
        </w:rPr>
        <w:t xml:space="preserve">sídla </w:t>
      </w:r>
      <w:r w:rsidR="007E6556">
        <w:rPr>
          <w:rFonts w:cs="Arial"/>
          <w:b w:val="0"/>
          <w:bCs w:val="0"/>
          <w:sz w:val="20"/>
          <w:szCs w:val="20"/>
        </w:rPr>
        <w:t>kupujícího</w:t>
      </w:r>
      <w:r w:rsidR="00421D5D">
        <w:rPr>
          <w:rFonts w:cs="Arial"/>
          <w:b w:val="0"/>
          <w:bCs w:val="0"/>
          <w:sz w:val="20"/>
          <w:szCs w:val="20"/>
        </w:rPr>
        <w:t>, konkrétně do restaurace Oceán.</w:t>
      </w:r>
      <w:r>
        <w:rPr>
          <w:rFonts w:cs="Arial"/>
          <w:b w:val="0"/>
          <w:bCs w:val="0"/>
          <w:sz w:val="20"/>
          <w:szCs w:val="20"/>
        </w:rPr>
        <w:t xml:space="preserve"> </w:t>
      </w:r>
    </w:p>
    <w:p w14:paraId="6A64B383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44792D7" w14:textId="77777777"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>2. Vlastnické právo k předmětu plnění přechází na kupujícího okamžikem předání a převzetí předmětu plnění a podpisem předávacích dokladů – dodacího listu, i</w:t>
      </w:r>
      <w:r w:rsidR="003C3E77">
        <w:rPr>
          <w:rFonts w:cs="Arial"/>
          <w:b w:val="0"/>
          <w:bCs w:val="0"/>
          <w:sz w:val="20"/>
          <w:szCs w:val="20"/>
        </w:rPr>
        <w:t>nstalačního, záručního</w:t>
      </w:r>
      <w:r>
        <w:rPr>
          <w:rFonts w:cs="Arial"/>
          <w:b w:val="0"/>
          <w:bCs w:val="0"/>
          <w:sz w:val="20"/>
          <w:szCs w:val="20"/>
        </w:rPr>
        <w:t xml:space="preserve">. Údaje uvedené v předávacích dokladech musí obsahovat název dodaného předmětu plnění, výrobní číslo a počet jednotek. </w:t>
      </w:r>
    </w:p>
    <w:p w14:paraId="38D90B50" w14:textId="77777777"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</w:p>
    <w:p w14:paraId="7993C14B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Potvrzení příslušných předávacích dokumentů (tj. předání a převzetí předmětu plnění) oprávněnými osobami smluvních stran je nezbytnou podmínkou pro vznik oprávnění prodávajícího vystavit daňový doklad (dále jen „faktura“). </w:t>
      </w:r>
    </w:p>
    <w:p w14:paraId="346B5428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14884A64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4B9A9939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IV.</w:t>
      </w:r>
    </w:p>
    <w:p w14:paraId="04F4F0B5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Kupní cena a platební podmínky </w:t>
      </w:r>
    </w:p>
    <w:p w14:paraId="43C310CB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2D6808B3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 Celková cena předmětu plnění: </w:t>
      </w:r>
    </w:p>
    <w:p w14:paraId="0B22836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tbl>
      <w:tblPr>
        <w:tblW w:w="98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6339"/>
      </w:tblGrid>
      <w:tr w:rsidR="00261804" w14:paraId="2CAC94B1" w14:textId="77777777" w:rsidTr="00061700">
        <w:trPr>
          <w:trHeight w:val="285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181874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Předmět plnění</w:t>
            </w:r>
          </w:p>
        </w:tc>
        <w:tc>
          <w:tcPr>
            <w:tcW w:w="6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56EF4A8" w14:textId="77777777" w:rsidR="00261804" w:rsidRPr="00033846" w:rsidRDefault="00261804" w:rsidP="00061700">
            <w:pPr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</w:tr>
      <w:tr w:rsidR="00261804" w14:paraId="149B0E0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D124F6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bez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83E954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00AE0A83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756268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DPH 21%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4CF70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3060A42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D5E8D5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včetně 21%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C51FCE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</w:tbl>
    <w:p w14:paraId="0685D64B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77AAD39" w14:textId="631D1C32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Výše uvedená celková cena za předmět plnění je cenou konečnou, nejvýše přípustnou a nelze ji překročit. Do celkové ceny byly zahrnuty další náklady spojené s dodání</w:t>
      </w:r>
      <w:r w:rsidR="003C3E77">
        <w:rPr>
          <w:rFonts w:cs="Arial"/>
          <w:b w:val="0"/>
          <w:bCs w:val="0"/>
          <w:sz w:val="20"/>
          <w:szCs w:val="20"/>
        </w:rPr>
        <w:t>m předmětu plnění (dopravné</w:t>
      </w:r>
      <w:r w:rsidR="00421D5D">
        <w:rPr>
          <w:rFonts w:cs="Arial"/>
          <w:b w:val="0"/>
          <w:bCs w:val="0"/>
          <w:sz w:val="20"/>
          <w:szCs w:val="20"/>
        </w:rPr>
        <w:t xml:space="preserve"> a montáží na místě). </w:t>
      </w:r>
      <w:r>
        <w:rPr>
          <w:rFonts w:cs="Arial"/>
          <w:b w:val="0"/>
          <w:bCs w:val="0"/>
          <w:sz w:val="20"/>
          <w:szCs w:val="20"/>
        </w:rPr>
        <w:t xml:space="preserve"> </w:t>
      </w:r>
    </w:p>
    <w:p w14:paraId="1854437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3AD0B5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Překročení nebo změna výše uvedené ceny je možná pouze za předpokladu, že v průběhu realizace veřejné zakázky dojde ke změnám sazeb daně z přidané hodnoty. V takovém případě bude cena upravena podle změny sazeb daně z přidané hodnoty platných v době vzniku zdanitelného plnění, a to ve výši odpovídající změně sazby daně z přidané hodnoty. </w:t>
      </w:r>
    </w:p>
    <w:p w14:paraId="5097E928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ED88F5A" w14:textId="77777777" w:rsidR="00261804" w:rsidRPr="00FC6701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 xml:space="preserve">4. Kupující neposkytuje žádné zálohy. Platba za plnění předmětu smlouvy bude realizována bezhotovostním převodem na účet prodávajícího na základě faktury. Faktura společně s potvrzeným dodacím listem musí splňovat veškeré požadavky stanovené českými právními předpisy. Příjemce faktury je </w:t>
      </w:r>
      <w:r w:rsidRPr="00FC6701">
        <w:rPr>
          <w:rFonts w:cs="Arial"/>
          <w:b w:val="0"/>
          <w:sz w:val="20"/>
          <w:szCs w:val="20"/>
        </w:rPr>
        <w:t>Zoologická zahrada hl. m. Prahy</w:t>
      </w:r>
      <w:r w:rsidRPr="00FC6701">
        <w:rPr>
          <w:rFonts w:cs="Arial"/>
          <w:b w:val="0"/>
          <w:bCs w:val="0"/>
          <w:sz w:val="20"/>
          <w:szCs w:val="20"/>
        </w:rPr>
        <w:t>.</w:t>
      </w:r>
    </w:p>
    <w:p w14:paraId="05005826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942655F" w14:textId="6AAFF7DC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5. Faktura je splatná do </w:t>
      </w:r>
      <w:r w:rsidR="00421D5D">
        <w:rPr>
          <w:rFonts w:cs="Arial"/>
          <w:b w:val="0"/>
          <w:bCs w:val="0"/>
          <w:sz w:val="20"/>
          <w:szCs w:val="20"/>
        </w:rPr>
        <w:t>21</w:t>
      </w:r>
      <w:r>
        <w:rPr>
          <w:rFonts w:cs="Arial"/>
          <w:b w:val="0"/>
          <w:bCs w:val="0"/>
          <w:sz w:val="20"/>
          <w:szCs w:val="20"/>
        </w:rPr>
        <w:t xml:space="preserve"> kalendářních dnů ode dne jejího doručení kupujícímu na adresu uvedenou ve smlouvě. Fakturovaná částka se považuje za uhrazenou okamžikem odepsání příslušné finanční částky z bankovního účtu kupujícího ve prospěch bankovního účtu prodávajícího.</w:t>
      </w:r>
    </w:p>
    <w:p w14:paraId="0337D6D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103A9EC0" w14:textId="7C992120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6.  Kupující je oprávněn do lhůty splatnosti vrátit bez zaplacení prodávajícímu fakturu, která neobsahuje náležitosti stanovené smlouvou. Prodávající je v případě vrácení faktury povinen do 10 pracovních dnů ode dne doručení vrácené faktury fakturu opravit</w:t>
      </w:r>
      <w:r w:rsidR="005529E9">
        <w:rPr>
          <w:rFonts w:cs="Arial"/>
          <w:b w:val="0"/>
          <w:bCs w:val="0"/>
          <w:sz w:val="20"/>
          <w:szCs w:val="20"/>
        </w:rPr>
        <w:t xml:space="preserve"> s tím, že nová lhůta splatnosti začíná běžet teprve doručením bezvadné faktury zpět kupujícímu</w:t>
      </w:r>
      <w:r>
        <w:rPr>
          <w:rFonts w:cs="Arial"/>
          <w:b w:val="0"/>
          <w:bCs w:val="0"/>
          <w:sz w:val="20"/>
          <w:szCs w:val="20"/>
        </w:rPr>
        <w:t xml:space="preserve">. </w:t>
      </w:r>
    </w:p>
    <w:p w14:paraId="33E8E3A6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872351E" w14:textId="3C0109DC" w:rsidR="00261804" w:rsidRDefault="00261804" w:rsidP="00261804">
      <w:pPr>
        <w:jc w:val="both"/>
        <w:rPr>
          <w:rFonts w:cs="Arial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  Platby budou probíhat v českých korunách</w:t>
      </w:r>
      <w:r w:rsidR="005529E9">
        <w:rPr>
          <w:rFonts w:cs="Arial"/>
          <w:b w:val="0"/>
          <w:bCs w:val="0"/>
          <w:sz w:val="20"/>
          <w:szCs w:val="20"/>
        </w:rPr>
        <w:t>.</w:t>
      </w:r>
    </w:p>
    <w:p w14:paraId="206C8343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7DF46020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2318B412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V.</w:t>
      </w:r>
    </w:p>
    <w:p w14:paraId="05C0E78A" w14:textId="77777777" w:rsidR="00261804" w:rsidRDefault="00261804" w:rsidP="00261804">
      <w:pPr>
        <w:ind w:firstLine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Odpovědnost za vady a záruka za jakost</w:t>
      </w:r>
    </w:p>
    <w:p w14:paraId="547F5A2B" w14:textId="77777777" w:rsidR="00261804" w:rsidRDefault="00261804" w:rsidP="00261804">
      <w:pPr>
        <w:ind w:firstLine="360"/>
        <w:jc w:val="center"/>
        <w:rPr>
          <w:rFonts w:cs="Arial"/>
          <w:b w:val="0"/>
          <w:bCs w:val="0"/>
          <w:sz w:val="20"/>
          <w:szCs w:val="20"/>
        </w:rPr>
      </w:pPr>
    </w:p>
    <w:p w14:paraId="34B316F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Prodávající poskytne kupujícímu záruku za jakost zboží a přejímá závazek, že dodané zboží bude po záruční dobu způsobilé pro použití k obvyklému účelu a bude mít vlastnosti a bude fungovat v souladu s požadavky kupujícího uvedenými v zadávací dokumentaci a ve smlouvě. </w:t>
      </w:r>
    </w:p>
    <w:p w14:paraId="5583BD9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0C4F59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Záruční doba činí:</w:t>
      </w:r>
    </w:p>
    <w:p w14:paraId="054CE3D9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>- 24 měsíců na předmět plnění dodaný dle této smlouvy;</w:t>
      </w:r>
    </w:p>
    <w:p w14:paraId="71CDBF7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14:paraId="7D381F6F" w14:textId="28C902D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 w:rsidR="00A463BD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>Prodávající je povinen nastoupit k odstraněn</w:t>
      </w:r>
      <w:r w:rsidR="005B1D0A">
        <w:rPr>
          <w:rFonts w:cs="Arial"/>
          <w:b w:val="0"/>
          <w:bCs w:val="0"/>
          <w:sz w:val="20"/>
          <w:szCs w:val="20"/>
        </w:rPr>
        <w:t xml:space="preserve">í vady během záruční </w:t>
      </w:r>
      <w:r w:rsidR="007E6556">
        <w:rPr>
          <w:rFonts w:cs="Arial"/>
          <w:b w:val="0"/>
          <w:bCs w:val="0"/>
          <w:sz w:val="20"/>
          <w:szCs w:val="20"/>
        </w:rPr>
        <w:t xml:space="preserve">doby </w:t>
      </w:r>
      <w:r>
        <w:rPr>
          <w:rFonts w:cs="Arial"/>
          <w:b w:val="0"/>
          <w:bCs w:val="0"/>
          <w:sz w:val="20"/>
          <w:szCs w:val="20"/>
        </w:rPr>
        <w:t xml:space="preserve">v místě instalace předmětu plnění a to nejpozději do </w:t>
      </w:r>
      <w:r w:rsidR="00A463BD">
        <w:rPr>
          <w:rFonts w:cs="Arial"/>
          <w:b w:val="0"/>
          <w:bCs w:val="0"/>
          <w:sz w:val="20"/>
          <w:szCs w:val="20"/>
        </w:rPr>
        <w:t>24</w:t>
      </w:r>
      <w:r>
        <w:rPr>
          <w:rFonts w:cs="Arial"/>
          <w:b w:val="0"/>
          <w:bCs w:val="0"/>
          <w:sz w:val="20"/>
          <w:szCs w:val="20"/>
        </w:rPr>
        <w:t xml:space="preserve"> hodin od nahlášení závady kupujícím</w:t>
      </w:r>
      <w:r w:rsidR="005529E9">
        <w:rPr>
          <w:rFonts w:cs="Arial"/>
          <w:b w:val="0"/>
          <w:bCs w:val="0"/>
          <w:sz w:val="20"/>
          <w:szCs w:val="20"/>
        </w:rPr>
        <w:t xml:space="preserve"> a odstranit tuto vadu bez zbytečného odkladu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6D1ADD6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ADCB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86EA2A0" w14:textId="3884E0A5" w:rsidR="00261804" w:rsidRDefault="005B1D0A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</w:t>
      </w:r>
      <w:r w:rsidR="00261804">
        <w:rPr>
          <w:rFonts w:cs="Arial"/>
          <w:b w:val="0"/>
          <w:bCs w:val="0"/>
          <w:sz w:val="20"/>
          <w:szCs w:val="20"/>
        </w:rPr>
        <w:t xml:space="preserve">.  Prodávající nenese odpovědnost za žádné škody vzniklé z vad předmětu plnění, pokud kupující vadu sám způsobil, nebo vznikly zejména těmito způsoby: předmět plnění byl používán v rozporu s návodem </w:t>
      </w:r>
      <w:r w:rsidR="00261804">
        <w:rPr>
          <w:rFonts w:cs="Arial"/>
          <w:b w:val="0"/>
          <w:bCs w:val="0"/>
          <w:sz w:val="20"/>
          <w:szCs w:val="20"/>
        </w:rPr>
        <w:lastRenderedPageBreak/>
        <w:t>k použití nebo návodem k obsluze nebo vznikla-li závada nebo poškozen</w:t>
      </w:r>
      <w:r w:rsidR="008219CF">
        <w:rPr>
          <w:rFonts w:cs="Arial"/>
          <w:b w:val="0"/>
          <w:bCs w:val="0"/>
          <w:sz w:val="20"/>
          <w:szCs w:val="20"/>
        </w:rPr>
        <w:t xml:space="preserve">í nesprávným užíváním, </w:t>
      </w:r>
      <w:r w:rsidR="00261804">
        <w:rPr>
          <w:rFonts w:cs="Arial"/>
          <w:b w:val="0"/>
          <w:bCs w:val="0"/>
          <w:sz w:val="20"/>
          <w:szCs w:val="20"/>
        </w:rPr>
        <w:t>nebo poškozením způsobené třetí mocí, přepětím v rozvodné síti, nedbalostním jednáním, neodbornou</w:t>
      </w:r>
      <w:r w:rsidR="008219CF">
        <w:rPr>
          <w:rFonts w:cs="Arial"/>
          <w:b w:val="0"/>
          <w:bCs w:val="0"/>
          <w:sz w:val="20"/>
          <w:szCs w:val="20"/>
        </w:rPr>
        <w:t xml:space="preserve"> nebo nesprávnou manipulací</w:t>
      </w:r>
      <w:r w:rsidR="00261804">
        <w:rPr>
          <w:rFonts w:cs="Arial"/>
          <w:b w:val="0"/>
          <w:bCs w:val="0"/>
          <w:sz w:val="20"/>
          <w:szCs w:val="20"/>
        </w:rPr>
        <w:t>.</w:t>
      </w:r>
    </w:p>
    <w:p w14:paraId="0761A31A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7BAE12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75C84A9" w14:textId="77777777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>Prodávající prohlašuje, že předmět plnění splňuje veškeré požadavky kladené právním řádem Evropských společenství a České republiky pro obecnou bezpečnost výrobků a dále prohlašuje, že prodávající je držitelem osvědčení o shodě předmětu plnění s právními předpisy Evropských společenství.</w:t>
      </w:r>
    </w:p>
    <w:p w14:paraId="635A2C05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57B9D9" w14:textId="18F75934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 xml:space="preserve">Veškeré záruční vady je kupující povinen uplatnit u prodávajícího písemně bez zbytečného odkladu poté, kdy vadu zjistil, s uvedením co nejpodrobnější specifikaci zjištěné vady. Za písemné uplatnění </w:t>
      </w:r>
      <w:r w:rsidR="005529E9">
        <w:rPr>
          <w:rFonts w:cs="Arial"/>
          <w:b w:val="0"/>
          <w:bCs w:val="0"/>
          <w:sz w:val="20"/>
          <w:szCs w:val="20"/>
        </w:rPr>
        <w:t xml:space="preserve">vady </w:t>
      </w:r>
      <w:r w:rsidR="00261804">
        <w:rPr>
          <w:rFonts w:cs="Arial"/>
          <w:b w:val="0"/>
          <w:bCs w:val="0"/>
          <w:sz w:val="20"/>
          <w:szCs w:val="20"/>
        </w:rPr>
        <w:t xml:space="preserve">se považuje </w:t>
      </w:r>
      <w:r w:rsidR="007E6556">
        <w:rPr>
          <w:rFonts w:cs="Arial"/>
          <w:b w:val="0"/>
          <w:bCs w:val="0"/>
          <w:sz w:val="20"/>
          <w:szCs w:val="20"/>
        </w:rPr>
        <w:t xml:space="preserve">i </w:t>
      </w:r>
      <w:r w:rsidR="00261804">
        <w:rPr>
          <w:rFonts w:cs="Arial"/>
          <w:b w:val="0"/>
          <w:bCs w:val="0"/>
          <w:sz w:val="20"/>
          <w:szCs w:val="20"/>
        </w:rPr>
        <w:t>nahlášení</w:t>
      </w:r>
      <w:r w:rsidR="005529E9">
        <w:rPr>
          <w:rFonts w:cs="Arial"/>
          <w:b w:val="0"/>
          <w:bCs w:val="0"/>
          <w:sz w:val="20"/>
          <w:szCs w:val="20"/>
        </w:rPr>
        <w:t xml:space="preserve"> vady</w:t>
      </w:r>
      <w:r w:rsidR="00261804">
        <w:rPr>
          <w:rFonts w:cs="Arial"/>
          <w:b w:val="0"/>
          <w:bCs w:val="0"/>
          <w:sz w:val="20"/>
          <w:szCs w:val="20"/>
        </w:rPr>
        <w:t xml:space="preserve"> faxem nebo e-mailem. </w:t>
      </w:r>
    </w:p>
    <w:p w14:paraId="6181813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4047DEF8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 bude vady oznamovat </w:t>
      </w:r>
      <w:proofErr w:type="gramStart"/>
      <w:r>
        <w:rPr>
          <w:rFonts w:cs="Arial"/>
          <w:b w:val="0"/>
          <w:bCs w:val="0"/>
          <w:sz w:val="20"/>
          <w:szCs w:val="20"/>
        </w:rPr>
        <w:t>na</w:t>
      </w:r>
      <w:proofErr w:type="gramEnd"/>
      <w:r>
        <w:rPr>
          <w:rFonts w:cs="Arial"/>
          <w:b w:val="0"/>
          <w:bCs w:val="0"/>
          <w:sz w:val="20"/>
          <w:szCs w:val="20"/>
        </w:rPr>
        <w:t>:</w:t>
      </w:r>
    </w:p>
    <w:p w14:paraId="2041B9D2" w14:textId="77777777" w:rsidR="00261804" w:rsidRPr="00E073F7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tel.: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14826C15" w14:textId="77777777" w:rsidR="00261804" w:rsidRPr="007D4DF0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e-mail: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6A791D5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367B0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7BE18E0B" w14:textId="77777777" w:rsidR="00261804" w:rsidRDefault="00261804" w:rsidP="00261804">
      <w:pPr>
        <w:ind w:left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VI.</w:t>
      </w:r>
    </w:p>
    <w:p w14:paraId="1713336F" w14:textId="77777777" w:rsidR="0026180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Smluvní pokuta a úrok z prodlení, náhrada škody</w:t>
      </w:r>
    </w:p>
    <w:p w14:paraId="56A8F17B" w14:textId="77777777" w:rsidR="00261804" w:rsidRPr="00C4793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</w:p>
    <w:p w14:paraId="2A44D274" w14:textId="6018FF33" w:rsidR="00261804" w:rsidRDefault="00261804" w:rsidP="00261804">
      <w:pPr>
        <w:tabs>
          <w:tab w:val="clear" w:pos="360"/>
          <w:tab w:val="left" w:pos="39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  <w:t xml:space="preserve">Pro případ prodlení kupujícího se zaplacením kupní ceny dle čl. IV. odst. 1 této smlouvy prodávajícímu </w:t>
      </w:r>
      <w:r w:rsidR="00386829">
        <w:rPr>
          <w:rFonts w:cs="Arial"/>
          <w:b w:val="0"/>
          <w:bCs w:val="0"/>
          <w:sz w:val="20"/>
          <w:szCs w:val="20"/>
        </w:rPr>
        <w:t>náleží ú</w:t>
      </w:r>
      <w:r>
        <w:rPr>
          <w:rFonts w:cs="Arial"/>
          <w:b w:val="0"/>
          <w:bCs w:val="0"/>
          <w:sz w:val="20"/>
          <w:szCs w:val="20"/>
        </w:rPr>
        <w:t>rok z prodlení ve výši stanovené platnými právními předpisy.</w:t>
      </w:r>
    </w:p>
    <w:p w14:paraId="2D4A6CA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B372B92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>Kupující je oprávněn požadovat na prodávajícím smluvní pokutu za nedodržení termínu plnění podle smlouvy, a to ve výši 0,5 % z celkové ceny předmětu plnění za každý i započatý den prodlení.</w:t>
      </w:r>
    </w:p>
    <w:p w14:paraId="2E8F3EE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86D0CF8" w14:textId="6425D46A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 Úrok z prodlení a smluvní pokuta jsou splatné do </w:t>
      </w:r>
      <w:proofErr w:type="gramStart"/>
      <w:r>
        <w:rPr>
          <w:rFonts w:cs="Arial"/>
          <w:b w:val="0"/>
          <w:bCs w:val="0"/>
          <w:sz w:val="20"/>
          <w:szCs w:val="20"/>
        </w:rPr>
        <w:t>30-ti</w:t>
      </w:r>
      <w:proofErr w:type="gramEnd"/>
      <w:r>
        <w:rPr>
          <w:rFonts w:cs="Arial"/>
          <w:b w:val="0"/>
          <w:bCs w:val="0"/>
          <w:sz w:val="20"/>
          <w:szCs w:val="20"/>
        </w:rPr>
        <w:t xml:space="preserve"> kalendářních dnů od data, kdy byla povinné straně doručena oprávněnou stranou písemná výzva k jejich zaplacení, a to na bankovní účet oprávněné strany uvedený v písemné výzvě.</w:t>
      </w:r>
      <w:r w:rsidR="005529E9">
        <w:rPr>
          <w:rFonts w:cs="Arial"/>
          <w:b w:val="0"/>
          <w:bCs w:val="0"/>
          <w:sz w:val="20"/>
          <w:szCs w:val="20"/>
        </w:rPr>
        <w:t xml:space="preserve"> Uhrazením smluvní pokuty nezaniká nárok kupujícího na náhradu škody.</w:t>
      </w:r>
    </w:p>
    <w:p w14:paraId="1A9752E6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53FC00" w14:textId="3A032B1C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  <w:t xml:space="preserve">Za </w:t>
      </w:r>
      <w:r w:rsidR="005529E9">
        <w:rPr>
          <w:rFonts w:cs="Arial"/>
          <w:b w:val="0"/>
          <w:bCs w:val="0"/>
          <w:sz w:val="20"/>
          <w:szCs w:val="20"/>
        </w:rPr>
        <w:t>podstatné</w:t>
      </w:r>
      <w:r>
        <w:rPr>
          <w:rFonts w:cs="Arial"/>
          <w:b w:val="0"/>
          <w:bCs w:val="0"/>
          <w:sz w:val="20"/>
          <w:szCs w:val="20"/>
        </w:rPr>
        <w:t xml:space="preserve"> porušení smlouvy je považováno</w:t>
      </w:r>
      <w:r w:rsidR="005529E9">
        <w:rPr>
          <w:rFonts w:cs="Arial"/>
          <w:b w:val="0"/>
          <w:bCs w:val="0"/>
          <w:sz w:val="20"/>
          <w:szCs w:val="20"/>
        </w:rPr>
        <w:t xml:space="preserve"> zejména</w:t>
      </w:r>
      <w:r>
        <w:rPr>
          <w:rFonts w:cs="Arial"/>
          <w:b w:val="0"/>
          <w:bCs w:val="0"/>
          <w:sz w:val="20"/>
          <w:szCs w:val="20"/>
        </w:rPr>
        <w:t xml:space="preserve"> prodlení prodávajícího s řádným a včasným dodáním předmětu plnění v odpoví</w:t>
      </w:r>
      <w:r w:rsidR="00630A32">
        <w:rPr>
          <w:rFonts w:cs="Arial"/>
          <w:b w:val="0"/>
          <w:bCs w:val="0"/>
          <w:sz w:val="20"/>
          <w:szCs w:val="20"/>
        </w:rPr>
        <w:t xml:space="preserve">dající kvalitě </w:t>
      </w:r>
      <w:r>
        <w:rPr>
          <w:rFonts w:cs="Arial"/>
          <w:b w:val="0"/>
          <w:bCs w:val="0"/>
          <w:sz w:val="20"/>
          <w:szCs w:val="20"/>
        </w:rPr>
        <w:t>dle čl. III. odst. 1 této smlouvy nebo opakované nedodání i jednotlivých částí dodávky ve sjednaném termínu nebo odmítnutí dodávky za podmínek uzavřeného smluvního ujednání. V těchto případech je kupující oprávněn od této smlouvy odstoupit.</w:t>
      </w:r>
    </w:p>
    <w:p w14:paraId="42F7598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6334FF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Prodávající hradí ze svých prostředků veškeré škody, které svou činnosti způsobí v rámci dodání předmětu veřejné zakázky a to jak na majetku kupujícího, tak i třetím osobám.</w:t>
      </w:r>
    </w:p>
    <w:p w14:paraId="1990679E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3E3CF8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659DFBB5" w14:textId="77777777" w:rsidR="00261804" w:rsidRDefault="00261804" w:rsidP="00261804">
      <w:pPr>
        <w:pStyle w:val="Zkladntext"/>
        <w:jc w:val="center"/>
        <w:rPr>
          <w:sz w:val="20"/>
          <w:szCs w:val="20"/>
        </w:rPr>
      </w:pPr>
      <w:r>
        <w:rPr>
          <w:sz w:val="20"/>
          <w:szCs w:val="20"/>
        </w:rPr>
        <w:t>VIII.</w:t>
      </w:r>
    </w:p>
    <w:p w14:paraId="78CE4463" w14:textId="77777777" w:rsidR="00261804" w:rsidRDefault="00261804" w:rsidP="00261804">
      <w:pPr>
        <w:pStyle w:val="Zkladntext"/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Závěrečná ustanovení</w:t>
      </w:r>
    </w:p>
    <w:p w14:paraId="1C2290EA" w14:textId="77777777" w:rsidR="00261804" w:rsidRDefault="00261804" w:rsidP="00261804">
      <w:pPr>
        <w:pStyle w:val="Zkladntext"/>
        <w:spacing w:after="120"/>
        <w:jc w:val="center"/>
        <w:rPr>
          <w:b w:val="0"/>
          <w:bCs w:val="0"/>
          <w:sz w:val="20"/>
          <w:szCs w:val="20"/>
        </w:rPr>
      </w:pPr>
    </w:p>
    <w:p w14:paraId="751E19BA" w14:textId="26999403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 Tato smlouva se řídí právem České republiky. Práva a povinnosti neupravené touto smlouvou se řídí podle závazných právních předpisů platných v</w:t>
      </w:r>
      <w:r w:rsidR="005529E9">
        <w:rPr>
          <w:rFonts w:cs="Arial"/>
          <w:b w:val="0"/>
          <w:bCs w:val="0"/>
          <w:sz w:val="20"/>
          <w:szCs w:val="20"/>
        </w:rPr>
        <w:t> </w:t>
      </w:r>
      <w:r>
        <w:rPr>
          <w:rFonts w:cs="Arial"/>
          <w:b w:val="0"/>
          <w:bCs w:val="0"/>
          <w:sz w:val="20"/>
          <w:szCs w:val="20"/>
        </w:rPr>
        <w:t>ČR</w:t>
      </w:r>
      <w:r w:rsidR="005529E9">
        <w:rPr>
          <w:rFonts w:cs="Arial"/>
          <w:b w:val="0"/>
          <w:bCs w:val="0"/>
          <w:sz w:val="20"/>
          <w:szCs w:val="20"/>
        </w:rPr>
        <w:t>, zejména zák. č. 89/2012 Sb., občanský zákoník, ve znění pozdějších předpisů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1ECDE1A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572294" w14:textId="4A42D73D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 Změny ve smlouvě je možno provést pouze formou písemného dodatku, podepsaného osobami oprávněnými jednat a podepisovat za kupujícího a prodávajícího. Změny smlouvy se sjednávají zásadně jako dodatek ke smlouvě s číselným označením podle pořadového čísla příslušné změny smlouvy</w:t>
      </w:r>
      <w:r w:rsidR="0065209B">
        <w:rPr>
          <w:rFonts w:cs="Arial"/>
          <w:b w:val="0"/>
          <w:bCs w:val="0"/>
          <w:sz w:val="20"/>
          <w:szCs w:val="20"/>
        </w:rPr>
        <w:t xml:space="preserve"> s podpisy smluvních stran na téže listině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38D6703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9BCFC4" w14:textId="6CCFEB76" w:rsidR="00261804" w:rsidRPr="00090C26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Prodávající bez předchozího výslovného písemného souhlasu kupujícího nepostoupí ani nepřevede jakákoliv práva či povinnosti vyplývající z</w:t>
      </w:r>
      <w:r w:rsidR="005529E9">
        <w:rPr>
          <w:rFonts w:cs="Arial"/>
          <w:b w:val="0"/>
          <w:bCs w:val="0"/>
          <w:sz w:val="20"/>
          <w:szCs w:val="20"/>
        </w:rPr>
        <w:t xml:space="preserve"> této </w:t>
      </w:r>
      <w:r w:rsidRPr="00090C26">
        <w:rPr>
          <w:rFonts w:cs="Arial"/>
          <w:b w:val="0"/>
          <w:bCs w:val="0"/>
          <w:sz w:val="20"/>
          <w:szCs w:val="20"/>
        </w:rPr>
        <w:t>smlouvy na jakoukoliv třetí osobu.</w:t>
      </w:r>
    </w:p>
    <w:p w14:paraId="157E47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880532B" w14:textId="77777777" w:rsidR="00261804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Prodávající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r w:rsidRPr="00FC6701">
        <w:rPr>
          <w:rFonts w:cs="Arial"/>
          <w:b w:val="0"/>
          <w:bCs w:val="0"/>
          <w:sz w:val="20"/>
          <w:szCs w:val="20"/>
        </w:rPr>
        <w:t xml:space="preserve">bere na vědomí, že </w:t>
      </w:r>
      <w:r>
        <w:rPr>
          <w:rFonts w:cs="Arial"/>
          <w:b w:val="0"/>
          <w:bCs w:val="0"/>
          <w:sz w:val="20"/>
          <w:szCs w:val="20"/>
        </w:rPr>
        <w:t>kupující je vázán</w:t>
      </w:r>
      <w:r w:rsidRPr="00FC6701">
        <w:rPr>
          <w:rFonts w:cs="Arial"/>
          <w:b w:val="0"/>
          <w:bCs w:val="0"/>
          <w:sz w:val="20"/>
          <w:szCs w:val="20"/>
        </w:rPr>
        <w:t xml:space="preserve"> zákonem č. 34</w:t>
      </w:r>
      <w:r>
        <w:rPr>
          <w:rFonts w:cs="Arial"/>
          <w:b w:val="0"/>
          <w:bCs w:val="0"/>
          <w:sz w:val="20"/>
          <w:szCs w:val="20"/>
        </w:rPr>
        <w:t xml:space="preserve">0/2015 Sb., o registru smluv, a </w:t>
      </w:r>
      <w:r w:rsidRPr="00FC6701">
        <w:rPr>
          <w:rFonts w:cs="Arial"/>
          <w:b w:val="0"/>
          <w:bCs w:val="0"/>
          <w:sz w:val="20"/>
          <w:szCs w:val="20"/>
        </w:rPr>
        <w:t>souhlasí s tím, že text této smlouvy bude zveřejn</w:t>
      </w:r>
      <w:r>
        <w:rPr>
          <w:rFonts w:cs="Arial"/>
          <w:b w:val="0"/>
          <w:bCs w:val="0"/>
          <w:sz w:val="20"/>
          <w:szCs w:val="20"/>
        </w:rPr>
        <w:t>ěn prostřednictvím kupujícího v R</w:t>
      </w:r>
      <w:r w:rsidRPr="00FC6701">
        <w:rPr>
          <w:rFonts w:cs="Arial"/>
          <w:b w:val="0"/>
          <w:bCs w:val="0"/>
          <w:sz w:val="20"/>
          <w:szCs w:val="20"/>
        </w:rPr>
        <w:t>egistru smluv.</w:t>
      </w:r>
    </w:p>
    <w:p w14:paraId="41557C8C" w14:textId="77777777" w:rsidR="005D034D" w:rsidRDefault="005D034D" w:rsidP="005D034D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28B418A9" w14:textId="4EB03BCB" w:rsidR="005D034D" w:rsidRPr="005D034D" w:rsidRDefault="00E04C8E" w:rsidP="005D034D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Prodávající</w:t>
      </w:r>
      <w:r w:rsidR="005D034D" w:rsidRPr="005D034D">
        <w:rPr>
          <w:rFonts w:cs="Arial"/>
          <w:b w:val="0"/>
          <w:bCs w:val="0"/>
          <w:sz w:val="20"/>
          <w:szCs w:val="20"/>
        </w:rPr>
        <w:t xml:space="preserve"> si je vědom, že je ve smyslu § 2 písm. e) zákona č. 320/2001 Sb., o finanční kontrole ve veřejné správě a o změně některých zákonů (zákon o finanční kontrole), ve znění pozdějších předpisů, povinen spolupůsobit při výkonu finanční kontroly.</w:t>
      </w:r>
    </w:p>
    <w:p w14:paraId="2F29E032" w14:textId="77777777" w:rsidR="005D034D" w:rsidRDefault="005D034D" w:rsidP="005D034D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5E036832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43C11C42" w14:textId="77777777" w:rsidR="00261804" w:rsidRPr="00635080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635080">
        <w:rPr>
          <w:rStyle w:val="Siln"/>
          <w:rFonts w:cs="Arial"/>
          <w:sz w:val="20"/>
          <w:szCs w:val="20"/>
        </w:rPr>
        <w:t>Smluvní strany souhlasí se zveřejněním této smlouvy v plném rozsahu včetně osobních údajů ve smlouvě obsažených, jakož i všech úkonů a okolností s 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této smlouvy nepovažují za obchodní tajemství.</w:t>
      </w:r>
    </w:p>
    <w:p w14:paraId="6265DE80" w14:textId="77777777" w:rsidR="00261804" w:rsidRPr="00635080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915BC1F" w14:textId="77777777" w:rsidR="00261804" w:rsidRPr="00635080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635080">
        <w:rPr>
          <w:rFonts w:cs="Arial"/>
          <w:b w:val="0"/>
          <w:bCs w:val="0"/>
          <w:sz w:val="20"/>
          <w:szCs w:val="20"/>
        </w:rPr>
        <w:t>Smluvní strany prohlašují, že si tuto smlouvu přečetly, s jejím obsahem souhlasí a že byla sepsána na základě jejich pravé a svobodné vůle, a na důkaz toho připojují své podpisy.</w:t>
      </w:r>
    </w:p>
    <w:p w14:paraId="51DEF97B" w14:textId="77777777" w:rsidR="00261804" w:rsidRPr="00635080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215C636" w14:textId="77777777" w:rsidR="00261804" w:rsidRPr="00FC6701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Tato smlouva se vyhotovuje ve 2 stejnopisech, z nichž každá smluvní strana obdrží jeden stejnopis.</w:t>
      </w:r>
    </w:p>
    <w:p w14:paraId="48620059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2B4448C" w14:textId="7F890CCB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Tato smlouva nabývá </w:t>
      </w:r>
      <w:r w:rsidR="005D034D">
        <w:rPr>
          <w:rFonts w:cs="Arial"/>
          <w:b w:val="0"/>
          <w:bCs w:val="0"/>
          <w:sz w:val="20"/>
          <w:szCs w:val="20"/>
        </w:rPr>
        <w:t xml:space="preserve">platnosti </w:t>
      </w:r>
      <w:r w:rsidRPr="00090C26">
        <w:rPr>
          <w:rFonts w:cs="Arial"/>
          <w:b w:val="0"/>
          <w:bCs w:val="0"/>
          <w:sz w:val="20"/>
          <w:szCs w:val="20"/>
        </w:rPr>
        <w:t xml:space="preserve">dnem </w:t>
      </w:r>
      <w:r>
        <w:rPr>
          <w:rFonts w:cs="Arial"/>
          <w:b w:val="0"/>
          <w:bCs w:val="0"/>
          <w:sz w:val="20"/>
          <w:szCs w:val="20"/>
        </w:rPr>
        <w:t>podpisu obou smluvních stran</w:t>
      </w:r>
      <w:r w:rsidR="005D034D">
        <w:rPr>
          <w:rFonts w:cs="Arial"/>
          <w:b w:val="0"/>
          <w:bCs w:val="0"/>
          <w:sz w:val="20"/>
          <w:szCs w:val="20"/>
        </w:rPr>
        <w:t xml:space="preserve"> a účinnosti dnem zveřejnění v registru smluv</w:t>
      </w:r>
      <w:r w:rsidRPr="00090C26">
        <w:rPr>
          <w:rFonts w:cs="Arial"/>
          <w:b w:val="0"/>
          <w:bCs w:val="0"/>
          <w:sz w:val="20"/>
          <w:szCs w:val="20"/>
        </w:rPr>
        <w:t>.</w:t>
      </w:r>
    </w:p>
    <w:p w14:paraId="08B6B67C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64835DD4" w14:textId="75F047BF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Přílohy tvořící nedílnou součást smlouvy: </w:t>
      </w:r>
      <w:r w:rsidR="0057533B">
        <w:rPr>
          <w:rFonts w:cs="Arial"/>
          <w:b w:val="0"/>
          <w:bCs w:val="0"/>
          <w:sz w:val="20"/>
          <w:szCs w:val="20"/>
        </w:rPr>
        <w:t>P</w:t>
      </w:r>
      <w:r w:rsidRPr="00090C26">
        <w:rPr>
          <w:rFonts w:cs="Arial"/>
          <w:b w:val="0"/>
          <w:bCs w:val="0"/>
          <w:sz w:val="20"/>
          <w:szCs w:val="20"/>
        </w:rPr>
        <w:t>řílo</w:t>
      </w:r>
      <w:r w:rsidR="00BD2686">
        <w:rPr>
          <w:rFonts w:cs="Arial"/>
          <w:b w:val="0"/>
          <w:bCs w:val="0"/>
          <w:sz w:val="20"/>
          <w:szCs w:val="20"/>
        </w:rPr>
        <w:t xml:space="preserve">ha č. 1 </w:t>
      </w:r>
      <w:r w:rsidR="00101A85">
        <w:rPr>
          <w:rFonts w:cs="Arial"/>
          <w:b w:val="0"/>
          <w:bCs w:val="0"/>
          <w:sz w:val="20"/>
          <w:szCs w:val="20"/>
        </w:rPr>
        <w:t xml:space="preserve">-  </w:t>
      </w:r>
      <w:r w:rsidR="00BD2686">
        <w:rPr>
          <w:rFonts w:cs="Arial"/>
          <w:b w:val="0"/>
          <w:bCs w:val="0"/>
          <w:sz w:val="20"/>
          <w:szCs w:val="20"/>
        </w:rPr>
        <w:t xml:space="preserve">Popis a specifikace </w:t>
      </w:r>
      <w:r w:rsidR="0057533B">
        <w:rPr>
          <w:rFonts w:cs="Arial"/>
          <w:b w:val="0"/>
          <w:bCs w:val="0"/>
          <w:sz w:val="20"/>
          <w:szCs w:val="20"/>
        </w:rPr>
        <w:t xml:space="preserve">el. </w:t>
      </w:r>
      <w:proofErr w:type="gramStart"/>
      <w:r w:rsidR="0057533B">
        <w:rPr>
          <w:rFonts w:cs="Arial"/>
          <w:b w:val="0"/>
          <w:bCs w:val="0"/>
          <w:sz w:val="20"/>
          <w:szCs w:val="20"/>
        </w:rPr>
        <w:t>sklopných</w:t>
      </w:r>
      <w:proofErr w:type="gramEnd"/>
      <w:r w:rsidR="0057533B">
        <w:rPr>
          <w:rFonts w:cs="Arial"/>
          <w:b w:val="0"/>
          <w:bCs w:val="0"/>
          <w:sz w:val="20"/>
          <w:szCs w:val="20"/>
        </w:rPr>
        <w:t xml:space="preserve"> pánví</w:t>
      </w:r>
    </w:p>
    <w:p w14:paraId="7F08ADCF" w14:textId="1AA79A5E" w:rsidR="00101A85" w:rsidRDefault="00BD2686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E6556">
        <w:rPr>
          <w:rFonts w:cs="Arial"/>
          <w:b w:val="0"/>
          <w:bCs w:val="0"/>
          <w:sz w:val="20"/>
          <w:szCs w:val="20"/>
        </w:rPr>
        <w:tab/>
      </w:r>
      <w:r w:rsidR="0057533B">
        <w:rPr>
          <w:rFonts w:cs="Arial"/>
          <w:b w:val="0"/>
          <w:bCs w:val="0"/>
          <w:sz w:val="20"/>
          <w:szCs w:val="20"/>
        </w:rPr>
        <w:t xml:space="preserve">          P</w:t>
      </w:r>
      <w:r w:rsidR="00101A85">
        <w:rPr>
          <w:rFonts w:cs="Arial"/>
          <w:b w:val="0"/>
          <w:bCs w:val="0"/>
          <w:sz w:val="20"/>
          <w:szCs w:val="20"/>
        </w:rPr>
        <w:t xml:space="preserve">říloha č. </w:t>
      </w:r>
      <w:r w:rsidR="0057533B">
        <w:rPr>
          <w:rFonts w:cs="Arial"/>
          <w:b w:val="0"/>
          <w:bCs w:val="0"/>
          <w:sz w:val="20"/>
          <w:szCs w:val="20"/>
        </w:rPr>
        <w:t>2</w:t>
      </w:r>
      <w:r w:rsidR="00101A85">
        <w:rPr>
          <w:rFonts w:cs="Arial"/>
          <w:b w:val="0"/>
          <w:bCs w:val="0"/>
          <w:sz w:val="20"/>
          <w:szCs w:val="20"/>
        </w:rPr>
        <w:t xml:space="preserve"> -  Cenová nabídka </w:t>
      </w:r>
    </w:p>
    <w:p w14:paraId="67C2FEC4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3EB494B2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0B9554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109F5E9" w14:textId="77777777" w:rsidR="00693B83" w:rsidRDefault="00693B8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062BD96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409551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 ………………</w:t>
      </w:r>
      <w:r w:rsidR="00726953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proofErr w:type="gramStart"/>
      <w:r>
        <w:rPr>
          <w:rFonts w:cs="Arial"/>
          <w:b w:val="0"/>
          <w:bCs w:val="0"/>
          <w:sz w:val="20"/>
          <w:szCs w:val="20"/>
        </w:rPr>
        <w:t>dne</w:t>
      </w:r>
      <w:proofErr w:type="gramEnd"/>
      <w:r w:rsidR="00726953">
        <w:rPr>
          <w:rFonts w:cs="Arial"/>
          <w:b w:val="0"/>
          <w:bCs w:val="0"/>
          <w:sz w:val="20"/>
          <w:szCs w:val="20"/>
        </w:rPr>
        <w:t>…………….</w:t>
      </w:r>
      <w:r w:rsidR="00693B83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V Praze dne</w:t>
      </w:r>
      <w:r w:rsidR="00BD2686">
        <w:rPr>
          <w:rFonts w:cs="Arial"/>
          <w:b w:val="0"/>
          <w:bCs w:val="0"/>
          <w:sz w:val="20"/>
          <w:szCs w:val="20"/>
        </w:rPr>
        <w:t>:</w:t>
      </w:r>
    </w:p>
    <w:p w14:paraId="57AD2E2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D04CF6" w14:textId="77777777" w:rsidR="00693B83" w:rsidRDefault="00693B83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3725351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725DEB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Za prodávajícího: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26953">
        <w:rPr>
          <w:rFonts w:cs="Arial"/>
          <w:b w:val="0"/>
          <w:bCs w:val="0"/>
          <w:sz w:val="20"/>
          <w:szCs w:val="20"/>
        </w:rPr>
        <w:tab/>
      </w:r>
      <w:r w:rsidR="00726953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Za kupujícího: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2389BA71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5C2521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D55DA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2675D8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2095A3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BD63A8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491463C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4402DCF" w14:textId="401B19B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………………………………………</w:t>
      </w:r>
      <w:r>
        <w:rPr>
          <w:rFonts w:cs="Arial"/>
          <w:b w:val="0"/>
          <w:bCs w:val="0"/>
          <w:sz w:val="20"/>
          <w:szCs w:val="20"/>
        </w:rPr>
        <w:tab/>
        <w:t xml:space="preserve">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6B55F3">
        <w:rPr>
          <w:rFonts w:cs="Arial"/>
          <w:b w:val="0"/>
          <w:bCs w:val="0"/>
          <w:sz w:val="20"/>
          <w:szCs w:val="20"/>
        </w:rPr>
        <w:t xml:space="preserve">  </w:t>
      </w:r>
      <w:r>
        <w:rPr>
          <w:rFonts w:eastAsia="Arial" w:cs="Arial"/>
          <w:b w:val="0"/>
          <w:bCs w:val="0"/>
          <w:sz w:val="20"/>
          <w:szCs w:val="20"/>
        </w:rPr>
        <w:t>…………………………………………</w:t>
      </w:r>
      <w:r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</w:p>
    <w:p w14:paraId="6D2A3903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CB318C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Mgr. Miroslav Bobek</w:t>
      </w:r>
    </w:p>
    <w:p w14:paraId="07DA07A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jednatel společnosti    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          ředitel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52634F6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46E9164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77096E8C" w14:textId="77777777"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14:paraId="3FE2E440" w14:textId="77777777"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14:paraId="7E5B3A98" w14:textId="77777777"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14:paraId="0CE3E723" w14:textId="77777777"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14:paraId="12C120AB" w14:textId="77777777" w:rsidR="00BD72A1" w:rsidRDefault="00BD72A1"/>
    <w:sectPr w:rsidR="00BD72A1" w:rsidSect="008C705C">
      <w:footerReference w:type="default" r:id="rId8"/>
      <w:pgSz w:w="11906" w:h="16838"/>
      <w:pgMar w:top="850" w:right="1134" w:bottom="737" w:left="1134" w:header="708" w:footer="567" w:gutter="0"/>
      <w:pgNumType w:start="1" w:chapStyle="1"/>
      <w:cols w:space="708"/>
      <w:docGrid w:linePitch="360" w:charSpace="-819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DD9717" w14:textId="77777777" w:rsidR="0037610A" w:rsidRDefault="0037610A">
      <w:r>
        <w:separator/>
      </w:r>
    </w:p>
  </w:endnote>
  <w:endnote w:type="continuationSeparator" w:id="0">
    <w:p w14:paraId="1795E5B4" w14:textId="77777777" w:rsidR="0037610A" w:rsidRDefault="003761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360654"/>
      <w:docPartObj>
        <w:docPartGallery w:val="Page Numbers (Bottom of Page)"/>
        <w:docPartUnique/>
      </w:docPartObj>
    </w:sdtPr>
    <w:sdtEndPr>
      <w:rPr>
        <w:b w:val="0"/>
        <w:sz w:val="18"/>
        <w:szCs w:val="18"/>
      </w:rPr>
    </w:sdtEndPr>
    <w:sdtContent>
      <w:p w14:paraId="0A2F48BD" w14:textId="77777777" w:rsidR="008C705C" w:rsidRPr="008C705C" w:rsidRDefault="00261804">
        <w:pPr>
          <w:pStyle w:val="Zpat"/>
          <w:jc w:val="right"/>
          <w:rPr>
            <w:b w:val="0"/>
            <w:sz w:val="18"/>
            <w:szCs w:val="18"/>
          </w:rPr>
        </w:pPr>
        <w:r w:rsidRPr="008C705C">
          <w:rPr>
            <w:b w:val="0"/>
            <w:sz w:val="18"/>
            <w:szCs w:val="18"/>
          </w:rPr>
          <w:fldChar w:fldCharType="begin"/>
        </w:r>
        <w:r w:rsidRPr="008C705C">
          <w:rPr>
            <w:b w:val="0"/>
            <w:sz w:val="18"/>
            <w:szCs w:val="18"/>
          </w:rPr>
          <w:instrText>PAGE   \* MERGEFORMAT</w:instrText>
        </w:r>
        <w:r w:rsidRPr="008C705C">
          <w:rPr>
            <w:b w:val="0"/>
            <w:sz w:val="18"/>
            <w:szCs w:val="18"/>
          </w:rPr>
          <w:fldChar w:fldCharType="separate"/>
        </w:r>
        <w:r w:rsidR="0021770B">
          <w:rPr>
            <w:b w:val="0"/>
            <w:noProof/>
            <w:sz w:val="18"/>
            <w:szCs w:val="18"/>
          </w:rPr>
          <w:t>3</w:t>
        </w:r>
        <w:r w:rsidRPr="008C705C">
          <w:rPr>
            <w:b w:val="0"/>
            <w:sz w:val="18"/>
            <w:szCs w:val="18"/>
          </w:rPr>
          <w:fldChar w:fldCharType="end"/>
        </w:r>
        <w:r w:rsidR="00693B83">
          <w:rPr>
            <w:b w:val="0"/>
            <w:sz w:val="18"/>
            <w:szCs w:val="18"/>
          </w:rPr>
          <w:t>/4</w:t>
        </w:r>
      </w:p>
    </w:sdtContent>
  </w:sdt>
  <w:p w14:paraId="530641EB" w14:textId="77777777" w:rsidR="00B83081" w:rsidRPr="008C705C" w:rsidRDefault="0037610A" w:rsidP="008C705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8B41FC" w14:textId="77777777" w:rsidR="0037610A" w:rsidRDefault="0037610A">
      <w:r>
        <w:separator/>
      </w:r>
    </w:p>
  </w:footnote>
  <w:footnote w:type="continuationSeparator" w:id="0">
    <w:p w14:paraId="3653CE54" w14:textId="77777777" w:rsidR="0037610A" w:rsidRDefault="003761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abstractNum w:abstractNumId="1">
    <w:nsid w:val="38C22B4F"/>
    <w:multiLevelType w:val="hybridMultilevel"/>
    <w:tmpl w:val="A12480EE"/>
    <w:lvl w:ilvl="0" w:tplc="2E56F55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B73398"/>
    <w:multiLevelType w:val="hybridMultilevel"/>
    <w:tmpl w:val="AC9A2BE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osour Petr">
    <w15:presenceInfo w15:providerId="AD" w15:userId="S-1-5-21-1362703380-1851928831-312552118-6502"/>
  </w15:person>
  <w15:person w15:author="Dušička Martin">
    <w15:presenceInfo w15:providerId="AD" w15:userId="S-1-5-21-1362703380-1851928831-312552118-66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804"/>
    <w:rsid w:val="00080133"/>
    <w:rsid w:val="000F5A6A"/>
    <w:rsid w:val="00101A85"/>
    <w:rsid w:val="00123AD4"/>
    <w:rsid w:val="001F3021"/>
    <w:rsid w:val="0021182A"/>
    <w:rsid w:val="0021770B"/>
    <w:rsid w:val="00261804"/>
    <w:rsid w:val="0035167E"/>
    <w:rsid w:val="0037610A"/>
    <w:rsid w:val="00386829"/>
    <w:rsid w:val="003B2FE2"/>
    <w:rsid w:val="003C3E77"/>
    <w:rsid w:val="00421D5D"/>
    <w:rsid w:val="00471C77"/>
    <w:rsid w:val="004A57F4"/>
    <w:rsid w:val="005529E9"/>
    <w:rsid w:val="00573C7F"/>
    <w:rsid w:val="0057533B"/>
    <w:rsid w:val="005A1631"/>
    <w:rsid w:val="005B1D0A"/>
    <w:rsid w:val="005B5D09"/>
    <w:rsid w:val="005C22D1"/>
    <w:rsid w:val="005D034D"/>
    <w:rsid w:val="00630A32"/>
    <w:rsid w:val="0065209B"/>
    <w:rsid w:val="00674133"/>
    <w:rsid w:val="00693B83"/>
    <w:rsid w:val="006B55F3"/>
    <w:rsid w:val="00726953"/>
    <w:rsid w:val="00735398"/>
    <w:rsid w:val="007E6556"/>
    <w:rsid w:val="00805322"/>
    <w:rsid w:val="008219CF"/>
    <w:rsid w:val="00850210"/>
    <w:rsid w:val="00887D59"/>
    <w:rsid w:val="00927FE8"/>
    <w:rsid w:val="009311FE"/>
    <w:rsid w:val="00936E12"/>
    <w:rsid w:val="00A463BD"/>
    <w:rsid w:val="00AD5C7C"/>
    <w:rsid w:val="00B01362"/>
    <w:rsid w:val="00B4225D"/>
    <w:rsid w:val="00BD2686"/>
    <w:rsid w:val="00BD72A1"/>
    <w:rsid w:val="00D2382E"/>
    <w:rsid w:val="00D34DDA"/>
    <w:rsid w:val="00E04C8E"/>
    <w:rsid w:val="00E9534A"/>
    <w:rsid w:val="00F64401"/>
    <w:rsid w:val="00FE3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E27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1804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61804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261804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261804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1804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261804"/>
    <w:pPr>
      <w:suppressLineNumbers/>
    </w:pPr>
  </w:style>
  <w:style w:type="paragraph" w:customStyle="1" w:styleId="1">
    <w:name w:val="1)"/>
    <w:basedOn w:val="Normln"/>
    <w:rsid w:val="00261804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261804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261804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61804"/>
    <w:pPr>
      <w:ind w:left="708"/>
    </w:pPr>
  </w:style>
  <w:style w:type="paragraph" w:customStyle="1" w:styleId="Obsah1">
    <w:name w:val="Obsah1"/>
    <w:basedOn w:val="Normln"/>
    <w:rsid w:val="00261804"/>
  </w:style>
  <w:style w:type="paragraph" w:customStyle="1" w:styleId="Obsah2">
    <w:name w:val="Obsah2"/>
    <w:basedOn w:val="Obsah1"/>
    <w:rsid w:val="00261804"/>
    <w:rPr>
      <w:sz w:val="20"/>
    </w:rPr>
  </w:style>
  <w:style w:type="character" w:styleId="Siln">
    <w:name w:val="Strong"/>
    <w:basedOn w:val="Standardnpsmoodstavce"/>
    <w:uiPriority w:val="22"/>
    <w:qFormat/>
    <w:rsid w:val="00261804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1C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1C77"/>
    <w:rPr>
      <w:rFonts w:ascii="Tahoma" w:eastAsia="Times New Roman" w:hAnsi="Tahoma" w:cs="Tahoma"/>
      <w:b/>
      <w:bCs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93B83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93B83"/>
    <w:rPr>
      <w:rFonts w:ascii="Arial" w:eastAsia="Times New Roman" w:hAnsi="Arial" w:cs="Times New Roman"/>
      <w:b/>
      <w:bCs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7E655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E655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E6556"/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1804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61804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261804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261804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1804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261804"/>
    <w:pPr>
      <w:suppressLineNumbers/>
    </w:pPr>
  </w:style>
  <w:style w:type="paragraph" w:customStyle="1" w:styleId="1">
    <w:name w:val="1)"/>
    <w:basedOn w:val="Normln"/>
    <w:rsid w:val="00261804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261804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261804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61804"/>
    <w:pPr>
      <w:ind w:left="708"/>
    </w:pPr>
  </w:style>
  <w:style w:type="paragraph" w:customStyle="1" w:styleId="Obsah1">
    <w:name w:val="Obsah1"/>
    <w:basedOn w:val="Normln"/>
    <w:rsid w:val="00261804"/>
  </w:style>
  <w:style w:type="paragraph" w:customStyle="1" w:styleId="Obsah2">
    <w:name w:val="Obsah2"/>
    <w:basedOn w:val="Obsah1"/>
    <w:rsid w:val="00261804"/>
    <w:rPr>
      <w:sz w:val="20"/>
    </w:rPr>
  </w:style>
  <w:style w:type="character" w:styleId="Siln">
    <w:name w:val="Strong"/>
    <w:basedOn w:val="Standardnpsmoodstavce"/>
    <w:uiPriority w:val="22"/>
    <w:qFormat/>
    <w:rsid w:val="00261804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1C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1C77"/>
    <w:rPr>
      <w:rFonts w:ascii="Tahoma" w:eastAsia="Times New Roman" w:hAnsi="Tahoma" w:cs="Tahoma"/>
      <w:b/>
      <w:bCs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93B83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93B83"/>
    <w:rPr>
      <w:rFonts w:ascii="Arial" w:eastAsia="Times New Roman" w:hAnsi="Arial" w:cs="Times New Roman"/>
      <w:b/>
      <w:bCs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7E655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E655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E6556"/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45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1399</Words>
  <Characters>8256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Pellešová Eliška</cp:lastModifiedBy>
  <cp:revision>4</cp:revision>
  <cp:lastPrinted>2017-06-05T06:16:00Z</cp:lastPrinted>
  <dcterms:created xsi:type="dcterms:W3CDTF">2020-02-14T13:38:00Z</dcterms:created>
  <dcterms:modified xsi:type="dcterms:W3CDTF">2020-02-20T13:33:00Z</dcterms:modified>
</cp:coreProperties>
</file>