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6C40" w:rsidRDefault="008B6C40" w:rsidP="008B6C40">
      <w:pPr>
        <w:jc w:val="center"/>
        <w:rPr>
          <w:rFonts w:ascii="Georgia" w:hAnsi="Georgia" w:cs="Times New Roman"/>
          <w:b/>
        </w:rPr>
      </w:pPr>
    </w:p>
    <w:p w:rsidR="008B6C40" w:rsidRDefault="008B6C40" w:rsidP="008B6C40">
      <w:pPr>
        <w:jc w:val="center"/>
        <w:rPr>
          <w:rFonts w:ascii="Georgia" w:hAnsi="Georgia" w:cs="Times New Roman"/>
          <w:b/>
        </w:rPr>
      </w:pPr>
    </w:p>
    <w:p w:rsidR="00B51D5B" w:rsidRPr="00B935BE" w:rsidRDefault="008E33D4" w:rsidP="008B6C40">
      <w:pPr>
        <w:jc w:val="center"/>
        <w:rPr>
          <w:rFonts w:ascii="Georgia" w:hAnsi="Georgia" w:cs="Times New Roman"/>
          <w:b/>
        </w:rPr>
      </w:pPr>
      <w:r w:rsidRPr="00B935BE">
        <w:rPr>
          <w:rFonts w:ascii="Georgia" w:hAnsi="Georgia" w:cs="Times New Roman"/>
          <w:b/>
        </w:rPr>
        <w:t xml:space="preserve">POŽADAVKY NA </w:t>
      </w:r>
      <w:r w:rsidR="00257FF0" w:rsidRPr="00B935BE">
        <w:rPr>
          <w:rFonts w:ascii="Georgia" w:hAnsi="Georgia" w:cs="Times New Roman"/>
          <w:b/>
        </w:rPr>
        <w:t>GASTRONOMICK</w:t>
      </w:r>
      <w:r w:rsidRPr="00B935BE">
        <w:rPr>
          <w:rFonts w:ascii="Georgia" w:hAnsi="Georgia" w:cs="Times New Roman"/>
          <w:b/>
        </w:rPr>
        <w:t>Ý</w:t>
      </w:r>
      <w:r w:rsidR="00257FF0" w:rsidRPr="00B935BE">
        <w:rPr>
          <w:rFonts w:ascii="Georgia" w:hAnsi="Georgia" w:cs="Times New Roman"/>
          <w:b/>
        </w:rPr>
        <w:t xml:space="preserve"> KONCEPT</w:t>
      </w:r>
    </w:p>
    <w:p w:rsidR="00257FF0" w:rsidRPr="00B935BE" w:rsidRDefault="00257FF0" w:rsidP="00885F3E">
      <w:pPr>
        <w:jc w:val="both"/>
        <w:rPr>
          <w:rFonts w:ascii="Georgia" w:hAnsi="Georgia" w:cs="Times New Roman"/>
        </w:rPr>
      </w:pPr>
      <w:r w:rsidRPr="00B935BE">
        <w:rPr>
          <w:rFonts w:ascii="Georgia" w:hAnsi="Georgia" w:cs="Times New Roman"/>
        </w:rPr>
        <w:t xml:space="preserve">Gastronomický koncept </w:t>
      </w:r>
      <w:r w:rsidR="008E33D4" w:rsidRPr="00B935BE">
        <w:rPr>
          <w:rFonts w:ascii="Georgia" w:hAnsi="Georgia" w:cs="Times New Roman"/>
        </w:rPr>
        <w:t>bude</w:t>
      </w:r>
      <w:r w:rsidRPr="00B935BE">
        <w:rPr>
          <w:rFonts w:ascii="Georgia" w:hAnsi="Georgia" w:cs="Times New Roman"/>
        </w:rPr>
        <w:t xml:space="preserve"> </w:t>
      </w:r>
      <w:r w:rsidR="00F910A3" w:rsidRPr="00B935BE">
        <w:rPr>
          <w:rFonts w:ascii="Georgia" w:hAnsi="Georgia" w:cs="Times New Roman"/>
        </w:rPr>
        <w:t>navržen</w:t>
      </w:r>
      <w:r w:rsidRPr="00B935BE">
        <w:rPr>
          <w:rFonts w:ascii="Georgia" w:hAnsi="Georgia" w:cs="Times New Roman"/>
        </w:rPr>
        <w:t xml:space="preserve"> pro </w:t>
      </w:r>
      <w:r w:rsidR="0026454A" w:rsidRPr="00B935BE">
        <w:rPr>
          <w:rFonts w:ascii="Georgia" w:hAnsi="Georgia" w:cs="Times New Roman"/>
        </w:rPr>
        <w:t xml:space="preserve">Hostinec Gočárův dům, </w:t>
      </w:r>
      <w:r w:rsidR="00D85829" w:rsidRPr="00B935BE">
        <w:rPr>
          <w:rFonts w:ascii="Georgia" w:hAnsi="Georgia" w:cs="Times New Roman"/>
        </w:rPr>
        <w:t>kter</w:t>
      </w:r>
      <w:r w:rsidR="0026454A" w:rsidRPr="00B935BE">
        <w:rPr>
          <w:rFonts w:ascii="Georgia" w:hAnsi="Georgia" w:cs="Times New Roman"/>
        </w:rPr>
        <w:t>ý</w:t>
      </w:r>
      <w:r w:rsidR="00A839C9" w:rsidRPr="00B935BE">
        <w:rPr>
          <w:rFonts w:ascii="Georgia" w:hAnsi="Georgia" w:cs="Times New Roman"/>
        </w:rPr>
        <w:t xml:space="preserve"> se nachází</w:t>
      </w:r>
      <w:r w:rsidRPr="00B935BE">
        <w:rPr>
          <w:rFonts w:ascii="Georgia" w:hAnsi="Georgia" w:cs="Times New Roman"/>
        </w:rPr>
        <w:t xml:space="preserve"> v areálu Zoologické zahrady hl. m. Prahy, U Trojského zámku 120/3, 171 00, Praha 7 – Troja.</w:t>
      </w:r>
      <w:r w:rsidRPr="00B935BE">
        <w:rPr>
          <w:rFonts w:ascii="Georgia" w:hAnsi="Georgia" w:cs="Times New Roman"/>
        </w:rPr>
        <w:br/>
      </w:r>
      <w:r w:rsidR="008E33D4" w:rsidRPr="00B935BE">
        <w:rPr>
          <w:rFonts w:ascii="Georgia" w:hAnsi="Georgia" w:cs="Times New Roman"/>
        </w:rPr>
        <w:t>G</w:t>
      </w:r>
      <w:r w:rsidRPr="00B935BE">
        <w:rPr>
          <w:rFonts w:ascii="Georgia" w:hAnsi="Georgia" w:cs="Times New Roman"/>
        </w:rPr>
        <w:t xml:space="preserve">astronomický koncept </w:t>
      </w:r>
      <w:r w:rsidR="008E33D4" w:rsidRPr="00B935BE">
        <w:rPr>
          <w:rFonts w:ascii="Georgia" w:hAnsi="Georgia" w:cs="Times New Roman"/>
        </w:rPr>
        <w:t>bude</w:t>
      </w:r>
      <w:r w:rsidRPr="00B935BE">
        <w:rPr>
          <w:rFonts w:ascii="Georgia" w:hAnsi="Georgia" w:cs="Times New Roman"/>
        </w:rPr>
        <w:t xml:space="preserve"> nedílnou součástí </w:t>
      </w:r>
      <w:proofErr w:type="spellStart"/>
      <w:r w:rsidRPr="00B935BE">
        <w:rPr>
          <w:rFonts w:ascii="Georgia" w:hAnsi="Georgia" w:cs="Times New Roman"/>
        </w:rPr>
        <w:t>pachtovní</w:t>
      </w:r>
      <w:proofErr w:type="spellEnd"/>
      <w:r w:rsidRPr="00B935BE">
        <w:rPr>
          <w:rFonts w:ascii="Georgia" w:hAnsi="Georgia" w:cs="Times New Roman"/>
        </w:rPr>
        <w:t xml:space="preserve"> smlouvy</w:t>
      </w:r>
      <w:r w:rsidR="0035489B" w:rsidRPr="00B935BE">
        <w:rPr>
          <w:rFonts w:ascii="Georgia" w:hAnsi="Georgia" w:cs="Times New Roman"/>
        </w:rPr>
        <w:t>.</w:t>
      </w:r>
    </w:p>
    <w:p w:rsidR="008E33D4" w:rsidRPr="00B935BE" w:rsidRDefault="008E33D4" w:rsidP="00885F3E">
      <w:pPr>
        <w:jc w:val="both"/>
        <w:rPr>
          <w:rFonts w:ascii="Georgia" w:hAnsi="Georgia" w:cs="Times New Roman"/>
          <w:b/>
          <w:u w:val="single"/>
        </w:rPr>
      </w:pPr>
      <w:r w:rsidRPr="00B935BE">
        <w:rPr>
          <w:rFonts w:ascii="Georgia" w:hAnsi="Georgia" w:cs="Times New Roman"/>
          <w:b/>
          <w:u w:val="single"/>
        </w:rPr>
        <w:t>Požadavky ze strany propachtovatele:</w:t>
      </w:r>
    </w:p>
    <w:p w:rsidR="00257FF0" w:rsidRPr="00B935BE" w:rsidRDefault="00F910A3" w:rsidP="00885F3E">
      <w:pPr>
        <w:jc w:val="both"/>
        <w:rPr>
          <w:rFonts w:ascii="Georgia" w:hAnsi="Georgia" w:cs="Times New Roman"/>
        </w:rPr>
      </w:pPr>
      <w:r w:rsidRPr="00B935BE">
        <w:rPr>
          <w:rFonts w:ascii="Georgia" w:hAnsi="Georgia" w:cs="Times New Roman"/>
        </w:rPr>
        <w:t xml:space="preserve">1) </w:t>
      </w:r>
      <w:r w:rsidR="0026454A" w:rsidRPr="00B935BE">
        <w:rPr>
          <w:rFonts w:ascii="Georgia" w:hAnsi="Georgia" w:cs="Times New Roman"/>
        </w:rPr>
        <w:t>N</w:t>
      </w:r>
      <w:r w:rsidR="00D8063D" w:rsidRPr="00B935BE">
        <w:rPr>
          <w:rFonts w:ascii="Georgia" w:hAnsi="Georgia" w:cs="Times New Roman"/>
        </w:rPr>
        <w:t>ekuřácká r</w:t>
      </w:r>
      <w:r w:rsidR="005B505F" w:rsidRPr="00B935BE">
        <w:rPr>
          <w:rFonts w:ascii="Georgia" w:hAnsi="Georgia" w:cs="Times New Roman"/>
        </w:rPr>
        <w:t>estaurace</w:t>
      </w:r>
      <w:r w:rsidR="0026454A" w:rsidRPr="00B935BE">
        <w:rPr>
          <w:rFonts w:ascii="Georgia" w:hAnsi="Georgia" w:cs="Times New Roman"/>
        </w:rPr>
        <w:t xml:space="preserve"> s obsluhou,</w:t>
      </w:r>
      <w:r w:rsidR="005B505F" w:rsidRPr="00B935BE">
        <w:rPr>
          <w:rFonts w:ascii="Georgia" w:hAnsi="Georgia" w:cs="Times New Roman"/>
        </w:rPr>
        <w:t xml:space="preserve"> slouží</w:t>
      </w:r>
      <w:r w:rsidR="008E33D4" w:rsidRPr="00B935BE">
        <w:rPr>
          <w:rFonts w:ascii="Georgia" w:hAnsi="Georgia" w:cs="Times New Roman"/>
        </w:rPr>
        <w:t>cí</w:t>
      </w:r>
      <w:r w:rsidR="00F73CCB" w:rsidRPr="00B935BE">
        <w:rPr>
          <w:rFonts w:ascii="Georgia" w:hAnsi="Georgia" w:cs="Times New Roman"/>
        </w:rPr>
        <w:t xml:space="preserve"> celoročně</w:t>
      </w:r>
      <w:r w:rsidR="005B505F" w:rsidRPr="00B935BE">
        <w:rPr>
          <w:rFonts w:ascii="Georgia" w:hAnsi="Georgia" w:cs="Times New Roman"/>
        </w:rPr>
        <w:t xml:space="preserve"> široké veřejnosti</w:t>
      </w:r>
      <w:r w:rsidR="0026454A" w:rsidRPr="00B935BE">
        <w:rPr>
          <w:rFonts w:ascii="Georgia" w:hAnsi="Georgia" w:cs="Times New Roman"/>
        </w:rPr>
        <w:t>,</w:t>
      </w:r>
      <w:r w:rsidR="005B505F" w:rsidRPr="00B935BE">
        <w:rPr>
          <w:rFonts w:ascii="Georgia" w:hAnsi="Georgia" w:cs="Times New Roman"/>
        </w:rPr>
        <w:t xml:space="preserve"> </w:t>
      </w:r>
      <w:r w:rsidR="0026454A" w:rsidRPr="00B935BE">
        <w:rPr>
          <w:rFonts w:ascii="Georgia" w:hAnsi="Georgia" w:cs="Times New Roman"/>
        </w:rPr>
        <w:t xml:space="preserve">určená </w:t>
      </w:r>
      <w:r w:rsidR="0048427A" w:rsidRPr="00B935BE">
        <w:rPr>
          <w:rFonts w:ascii="Georgia" w:hAnsi="Georgia" w:cs="Times New Roman"/>
        </w:rPr>
        <w:t xml:space="preserve">pro všechny věkové kategorie různého </w:t>
      </w:r>
      <w:r w:rsidR="00EE7E10" w:rsidRPr="00B935BE">
        <w:rPr>
          <w:rFonts w:ascii="Georgia" w:hAnsi="Georgia" w:cs="Times New Roman"/>
        </w:rPr>
        <w:t>ekonomického postavení, proto j</w:t>
      </w:r>
      <w:r w:rsidR="005B505F" w:rsidRPr="00B935BE">
        <w:rPr>
          <w:rFonts w:ascii="Georgia" w:hAnsi="Georgia" w:cs="Times New Roman"/>
        </w:rPr>
        <w:t xml:space="preserve">e nutné zajistit </w:t>
      </w:r>
      <w:r w:rsidR="0004291C" w:rsidRPr="00B935BE">
        <w:rPr>
          <w:rFonts w:ascii="Georgia" w:hAnsi="Georgia" w:cs="Times New Roman"/>
        </w:rPr>
        <w:t>zákazníků</w:t>
      </w:r>
      <w:r w:rsidR="00D8063D" w:rsidRPr="00B935BE">
        <w:rPr>
          <w:rFonts w:ascii="Georgia" w:hAnsi="Georgia" w:cs="Times New Roman"/>
        </w:rPr>
        <w:t>m kvalitní služby</w:t>
      </w:r>
      <w:r w:rsidR="0004291C" w:rsidRPr="00B935BE">
        <w:rPr>
          <w:rFonts w:ascii="Georgia" w:hAnsi="Georgia" w:cs="Times New Roman"/>
        </w:rPr>
        <w:t xml:space="preserve"> a dostupné ceny</w:t>
      </w:r>
      <w:r w:rsidR="00022099" w:rsidRPr="00B935BE">
        <w:rPr>
          <w:rFonts w:ascii="Georgia" w:hAnsi="Georgia" w:cs="Times New Roman"/>
        </w:rPr>
        <w:t>.</w:t>
      </w:r>
    </w:p>
    <w:p w:rsidR="000B411C" w:rsidRPr="00B935BE" w:rsidRDefault="00F910A3" w:rsidP="000B411C">
      <w:pPr>
        <w:jc w:val="both"/>
        <w:rPr>
          <w:rFonts w:ascii="Georgia" w:hAnsi="Georgia" w:cs="Times New Roman"/>
        </w:rPr>
      </w:pPr>
      <w:r w:rsidRPr="00B935BE">
        <w:rPr>
          <w:rFonts w:ascii="Georgia" w:hAnsi="Georgia" w:cs="Times New Roman"/>
        </w:rPr>
        <w:t xml:space="preserve">2) </w:t>
      </w:r>
      <w:r w:rsidR="0026454A" w:rsidRPr="00B935BE">
        <w:rPr>
          <w:rFonts w:ascii="Georgia" w:hAnsi="Georgia" w:cs="Times New Roman"/>
        </w:rPr>
        <w:t>J</w:t>
      </w:r>
      <w:r w:rsidR="0029468D" w:rsidRPr="00B935BE">
        <w:rPr>
          <w:rFonts w:ascii="Georgia" w:hAnsi="Georgia" w:cs="Times New Roman"/>
        </w:rPr>
        <w:t xml:space="preserve">e důležité zachovat pestrou a zdravou stravu. </w:t>
      </w:r>
      <w:r w:rsidR="00D8063D" w:rsidRPr="00B935BE">
        <w:rPr>
          <w:rFonts w:ascii="Georgia" w:hAnsi="Georgia" w:cs="Times New Roman"/>
        </w:rPr>
        <w:t>Jídla musí odpovídat dnešním moderním trendům, a to především v podávání kvalitních surovin, které</w:t>
      </w:r>
      <w:r w:rsidR="00756E90" w:rsidRPr="00B935BE">
        <w:rPr>
          <w:rFonts w:ascii="Georgia" w:hAnsi="Georgia" w:cs="Times New Roman"/>
        </w:rPr>
        <w:t xml:space="preserve"> je pachtýř povinen</w:t>
      </w:r>
      <w:r w:rsidR="00D8063D" w:rsidRPr="00B935BE">
        <w:rPr>
          <w:rFonts w:ascii="Georgia" w:hAnsi="Georgia" w:cs="Times New Roman"/>
        </w:rPr>
        <w:t xml:space="preserve"> </w:t>
      </w:r>
      <w:r w:rsidR="00C723AA" w:rsidRPr="00B935BE">
        <w:rPr>
          <w:rFonts w:ascii="Georgia" w:hAnsi="Georgia" w:cs="Times New Roman"/>
        </w:rPr>
        <w:t>z</w:t>
      </w:r>
      <w:r w:rsidR="00EE7E10" w:rsidRPr="00B935BE">
        <w:rPr>
          <w:rFonts w:ascii="Georgia" w:hAnsi="Georgia" w:cs="Times New Roman"/>
        </w:rPr>
        <w:t>pracováva</w:t>
      </w:r>
      <w:r w:rsidR="00756E90" w:rsidRPr="00B935BE">
        <w:rPr>
          <w:rFonts w:ascii="Georgia" w:hAnsi="Georgia" w:cs="Times New Roman"/>
        </w:rPr>
        <w:t xml:space="preserve">t </w:t>
      </w:r>
      <w:r w:rsidR="00D8063D" w:rsidRPr="00B935BE">
        <w:rPr>
          <w:rFonts w:ascii="Georgia" w:hAnsi="Georgia" w:cs="Times New Roman"/>
        </w:rPr>
        <w:t>správným technol</w:t>
      </w:r>
      <w:r w:rsidR="004B1877" w:rsidRPr="00B935BE">
        <w:rPr>
          <w:rFonts w:ascii="Georgia" w:hAnsi="Georgia" w:cs="Times New Roman"/>
        </w:rPr>
        <w:t>ogickým postupem a dále vydávat</w:t>
      </w:r>
      <w:r w:rsidR="00D8063D" w:rsidRPr="00B935BE">
        <w:rPr>
          <w:rFonts w:ascii="Georgia" w:hAnsi="Georgia" w:cs="Times New Roman"/>
        </w:rPr>
        <w:t xml:space="preserve"> dle hygienických norem ČR.</w:t>
      </w:r>
      <w:r w:rsidR="00022099" w:rsidRPr="00B935BE">
        <w:rPr>
          <w:rFonts w:ascii="Georgia" w:hAnsi="Georgia" w:cs="Times New Roman"/>
        </w:rPr>
        <w:t xml:space="preserve"> Jídla požadujeme připravovat z čerstvých surovin, maximálně se vyhýbat polotovarům a umělým dochucovadlům. </w:t>
      </w:r>
    </w:p>
    <w:p w:rsidR="0004291C" w:rsidRPr="00B935BE" w:rsidRDefault="0004291C" w:rsidP="0004291C">
      <w:pPr>
        <w:rPr>
          <w:rFonts w:ascii="Georgia" w:hAnsi="Georgia" w:cs="Times New Roman"/>
        </w:rPr>
      </w:pPr>
      <w:r w:rsidRPr="00B935BE">
        <w:rPr>
          <w:rFonts w:ascii="Georgia" w:hAnsi="Georgia" w:cs="Times New Roman"/>
        </w:rPr>
        <w:t>3) Pachtýř umožní ohřev kojeneckých jídel v prostoru restaurace (například: mikrovlnná trouba).</w:t>
      </w:r>
    </w:p>
    <w:p w:rsidR="0027418A" w:rsidRPr="00B935BE" w:rsidRDefault="0004291C" w:rsidP="000B411C">
      <w:pPr>
        <w:jc w:val="both"/>
        <w:rPr>
          <w:rFonts w:ascii="Georgia" w:hAnsi="Georgia" w:cs="Times New Roman"/>
        </w:rPr>
      </w:pPr>
      <w:r w:rsidRPr="00B935BE">
        <w:rPr>
          <w:rFonts w:ascii="Georgia" w:hAnsi="Georgia" w:cs="Times New Roman"/>
        </w:rPr>
        <w:t>4</w:t>
      </w:r>
      <w:r w:rsidR="00F910A3" w:rsidRPr="00B935BE">
        <w:rPr>
          <w:rFonts w:ascii="Georgia" w:hAnsi="Georgia" w:cs="Times New Roman"/>
        </w:rPr>
        <w:t xml:space="preserve">) </w:t>
      </w:r>
      <w:r w:rsidR="00C723AA" w:rsidRPr="00B935BE">
        <w:rPr>
          <w:rFonts w:ascii="Georgia" w:hAnsi="Georgia" w:cs="Times New Roman"/>
        </w:rPr>
        <w:t>V r</w:t>
      </w:r>
      <w:r w:rsidR="005265BD" w:rsidRPr="00B935BE">
        <w:rPr>
          <w:rFonts w:ascii="Georgia" w:hAnsi="Georgia" w:cs="Times New Roman"/>
        </w:rPr>
        <w:t>estaurac</w:t>
      </w:r>
      <w:r w:rsidR="00756E90" w:rsidRPr="00B935BE">
        <w:rPr>
          <w:rFonts w:ascii="Georgia" w:hAnsi="Georgia" w:cs="Times New Roman"/>
        </w:rPr>
        <w:t xml:space="preserve">i </w:t>
      </w:r>
      <w:r w:rsidR="00454C19" w:rsidRPr="00B935BE">
        <w:rPr>
          <w:rFonts w:ascii="Georgia" w:hAnsi="Georgia" w:cs="Times New Roman"/>
        </w:rPr>
        <w:t>propachtovatel požaduje</w:t>
      </w:r>
      <w:r w:rsidR="0027418A" w:rsidRPr="00B935BE">
        <w:rPr>
          <w:rFonts w:ascii="Georgia" w:hAnsi="Georgia" w:cs="Times New Roman"/>
        </w:rPr>
        <w:t>:</w:t>
      </w:r>
      <w:r w:rsidR="005265BD" w:rsidRPr="00B935BE">
        <w:rPr>
          <w:rFonts w:ascii="Georgia" w:hAnsi="Georgia" w:cs="Times New Roman"/>
        </w:rPr>
        <w:t xml:space="preserve"> </w:t>
      </w:r>
    </w:p>
    <w:p w:rsidR="0004291C" w:rsidRPr="00B935BE" w:rsidRDefault="00756E90" w:rsidP="00F910A3">
      <w:pPr>
        <w:pStyle w:val="Odstavecseseznamem"/>
        <w:numPr>
          <w:ilvl w:val="0"/>
          <w:numId w:val="6"/>
        </w:numPr>
        <w:rPr>
          <w:rFonts w:ascii="Georgia" w:hAnsi="Georgia" w:cs="Times New Roman"/>
        </w:rPr>
      </w:pPr>
      <w:r w:rsidRPr="00B935BE">
        <w:rPr>
          <w:rFonts w:ascii="Georgia" w:hAnsi="Georgia" w:cs="Times New Roman"/>
        </w:rPr>
        <w:t>s</w:t>
      </w:r>
      <w:r w:rsidR="006448DD" w:rsidRPr="00B935BE">
        <w:rPr>
          <w:rFonts w:ascii="Georgia" w:hAnsi="Georgia" w:cs="Times New Roman"/>
        </w:rPr>
        <w:t>tálý jídelní lístek</w:t>
      </w:r>
      <w:r w:rsidR="0004291C" w:rsidRPr="00B935BE">
        <w:rPr>
          <w:rFonts w:ascii="Georgia" w:hAnsi="Georgia" w:cs="Times New Roman"/>
        </w:rPr>
        <w:t>, který může být mimo sezónu zredukován až o polovinu</w:t>
      </w:r>
    </w:p>
    <w:p w:rsidR="00B13440" w:rsidRPr="00B935BE" w:rsidRDefault="00B13440" w:rsidP="006448DD">
      <w:pPr>
        <w:rPr>
          <w:rFonts w:ascii="Georgia" w:hAnsi="Georgia" w:cs="Times New Roman"/>
        </w:rPr>
      </w:pPr>
      <w:r w:rsidRPr="00B935BE">
        <w:rPr>
          <w:rFonts w:ascii="Georgia" w:hAnsi="Georgia" w:cs="Times New Roman"/>
        </w:rPr>
        <w:t xml:space="preserve">U prodávaných jídel </w:t>
      </w:r>
      <w:r w:rsidR="00EE7E10" w:rsidRPr="00B935BE">
        <w:rPr>
          <w:rFonts w:ascii="Georgia" w:hAnsi="Georgia" w:cs="Times New Roman"/>
        </w:rPr>
        <w:t>je pachtýř povinen</w:t>
      </w:r>
      <w:r w:rsidR="004B1877" w:rsidRPr="00B935BE">
        <w:rPr>
          <w:rFonts w:ascii="Georgia" w:hAnsi="Georgia" w:cs="Times New Roman"/>
        </w:rPr>
        <w:t xml:space="preserve"> uvádět</w:t>
      </w:r>
      <w:r w:rsidRPr="00B935BE">
        <w:rPr>
          <w:rFonts w:ascii="Georgia" w:hAnsi="Georgia" w:cs="Times New Roman"/>
        </w:rPr>
        <w:t xml:space="preserve"> </w:t>
      </w:r>
      <w:r w:rsidR="006C31F6" w:rsidRPr="00B935BE">
        <w:rPr>
          <w:rFonts w:ascii="Georgia" w:hAnsi="Georgia" w:cs="Times New Roman"/>
        </w:rPr>
        <w:t xml:space="preserve">alergeny </w:t>
      </w:r>
      <w:r w:rsidRPr="00B935BE">
        <w:rPr>
          <w:rFonts w:ascii="Georgia" w:hAnsi="Georgia" w:cs="Times New Roman"/>
        </w:rPr>
        <w:t>v dané porci.</w:t>
      </w:r>
    </w:p>
    <w:p w:rsidR="00C11696" w:rsidRPr="00B935BE" w:rsidRDefault="006A5564" w:rsidP="00C11696">
      <w:pPr>
        <w:pStyle w:val="Bezmezer"/>
        <w:rPr>
          <w:rFonts w:ascii="Georgia" w:hAnsi="Georgia"/>
        </w:rPr>
      </w:pPr>
      <w:r w:rsidRPr="00B935BE">
        <w:rPr>
          <w:rFonts w:ascii="Georgia" w:hAnsi="Georgia"/>
          <w:b/>
        </w:rPr>
        <w:t>Nabídka menu</w:t>
      </w:r>
      <w:r w:rsidR="00014336" w:rsidRPr="00B935BE">
        <w:rPr>
          <w:rFonts w:ascii="Georgia" w:hAnsi="Georgia"/>
          <w:b/>
        </w:rPr>
        <w:t xml:space="preserve"> musí brát ohled </w:t>
      </w:r>
      <w:r w:rsidR="003B4E3B" w:rsidRPr="00B935BE">
        <w:rPr>
          <w:rFonts w:ascii="Georgia" w:hAnsi="Georgia"/>
          <w:b/>
        </w:rPr>
        <w:t>na</w:t>
      </w:r>
      <w:r w:rsidRPr="00B935BE">
        <w:rPr>
          <w:rFonts w:ascii="Georgia" w:hAnsi="Georgia"/>
          <w:b/>
        </w:rPr>
        <w:t xml:space="preserve"> tyto skupiny:</w:t>
      </w:r>
      <w:r w:rsidRPr="00B935BE">
        <w:rPr>
          <w:rFonts w:ascii="Georgia" w:hAnsi="Georgia"/>
          <w:b/>
          <w:u w:val="single"/>
        </w:rPr>
        <w:br/>
      </w:r>
    </w:p>
    <w:p w:rsidR="00C11696" w:rsidRPr="00B935BE" w:rsidRDefault="006A5564" w:rsidP="00C11696">
      <w:pPr>
        <w:pStyle w:val="Bezmezer"/>
        <w:rPr>
          <w:rFonts w:ascii="Georgia" w:hAnsi="Georgia"/>
        </w:rPr>
      </w:pPr>
      <w:r w:rsidRPr="00B935BE">
        <w:rPr>
          <w:rFonts w:ascii="Georgia" w:hAnsi="Georgia"/>
        </w:rPr>
        <w:t>a) dospělé</w:t>
      </w:r>
      <w:r w:rsidRPr="00B935BE">
        <w:rPr>
          <w:rFonts w:ascii="Georgia" w:hAnsi="Georgia"/>
        </w:rPr>
        <w:br/>
        <w:t>b</w:t>
      </w:r>
      <w:r w:rsidR="006448DD" w:rsidRPr="00B935BE">
        <w:rPr>
          <w:rFonts w:ascii="Georgia" w:hAnsi="Georgia"/>
        </w:rPr>
        <w:t>) děti a mládež</w:t>
      </w:r>
      <w:r w:rsidRPr="00B935BE">
        <w:rPr>
          <w:rFonts w:ascii="Georgia" w:hAnsi="Georgia"/>
        </w:rPr>
        <w:t xml:space="preserve"> </w:t>
      </w:r>
    </w:p>
    <w:p w:rsidR="00CC43A8" w:rsidRPr="00B935BE" w:rsidRDefault="00280C99" w:rsidP="00C11696">
      <w:pPr>
        <w:pStyle w:val="Bezmezer"/>
        <w:rPr>
          <w:rFonts w:ascii="Georgia" w:hAnsi="Georgia"/>
          <w:b/>
          <w:u w:val="single"/>
        </w:rPr>
      </w:pPr>
      <w:r w:rsidRPr="00B935BE">
        <w:rPr>
          <w:rFonts w:ascii="Georgia" w:hAnsi="Georgia"/>
        </w:rPr>
        <w:t xml:space="preserve">d) stravování pro </w:t>
      </w:r>
      <w:r w:rsidR="00C26CE2" w:rsidRPr="00B935BE">
        <w:rPr>
          <w:rFonts w:ascii="Georgia" w:hAnsi="Georgia"/>
        </w:rPr>
        <w:t>zaměstnance Zoo Praha, dle pach</w:t>
      </w:r>
      <w:r w:rsidRPr="00B935BE">
        <w:rPr>
          <w:rFonts w:ascii="Georgia" w:hAnsi="Georgia"/>
        </w:rPr>
        <w:t>tovní smlouvy</w:t>
      </w:r>
      <w:r w:rsidR="006A5564" w:rsidRPr="00B935BE">
        <w:rPr>
          <w:rFonts w:ascii="Georgia" w:hAnsi="Georgia"/>
        </w:rPr>
        <w:br/>
      </w:r>
    </w:p>
    <w:p w:rsidR="00C11696" w:rsidRPr="00B935BE" w:rsidRDefault="00C11696" w:rsidP="00C11696">
      <w:pPr>
        <w:jc w:val="both"/>
        <w:rPr>
          <w:rFonts w:ascii="Georgia" w:hAnsi="Georgia" w:cs="Times New Roman"/>
        </w:rPr>
      </w:pPr>
      <w:r w:rsidRPr="00B935BE">
        <w:rPr>
          <w:rFonts w:ascii="Georgia" w:hAnsi="Georgia" w:cs="Times New Roman"/>
        </w:rPr>
        <w:t>Jídelní lístek by měl obsahovat zejména české</w:t>
      </w:r>
      <w:r w:rsidR="008E33D4" w:rsidRPr="00B935BE">
        <w:rPr>
          <w:rFonts w:ascii="Georgia" w:hAnsi="Georgia" w:cs="Times New Roman"/>
        </w:rPr>
        <w:t xml:space="preserve"> klasiky a sezónní speciality</w:t>
      </w:r>
      <w:r w:rsidRPr="00B935BE">
        <w:rPr>
          <w:rFonts w:ascii="Georgia" w:hAnsi="Georgia" w:cs="Times New Roman"/>
        </w:rPr>
        <w:t>,</w:t>
      </w:r>
      <w:r w:rsidR="008E33D4" w:rsidRPr="00B935BE">
        <w:rPr>
          <w:rFonts w:ascii="Georgia" w:hAnsi="Georgia" w:cs="Times New Roman"/>
        </w:rPr>
        <w:t xml:space="preserve"> může</w:t>
      </w:r>
      <w:r w:rsidR="00022099" w:rsidRPr="00B935BE">
        <w:rPr>
          <w:rFonts w:ascii="Georgia" w:hAnsi="Georgia" w:cs="Times New Roman"/>
        </w:rPr>
        <w:t xml:space="preserve"> však</w:t>
      </w:r>
      <w:r w:rsidR="008E33D4" w:rsidRPr="00B935BE">
        <w:rPr>
          <w:rFonts w:ascii="Georgia" w:hAnsi="Georgia" w:cs="Times New Roman"/>
        </w:rPr>
        <w:t xml:space="preserve"> zahrnovat</w:t>
      </w:r>
      <w:r w:rsidRPr="00B935BE">
        <w:rPr>
          <w:rFonts w:ascii="Georgia" w:hAnsi="Georgia" w:cs="Times New Roman"/>
        </w:rPr>
        <w:t xml:space="preserve"> i </w:t>
      </w:r>
      <w:r w:rsidR="008B6C40">
        <w:rPr>
          <w:rFonts w:ascii="Georgia" w:hAnsi="Georgia" w:cs="Times New Roman"/>
        </w:rPr>
        <w:t xml:space="preserve">jídla </w:t>
      </w:r>
      <w:r w:rsidRPr="00B935BE">
        <w:rPr>
          <w:rFonts w:ascii="Georgia" w:hAnsi="Georgia" w:cs="Times New Roman"/>
        </w:rPr>
        <w:t xml:space="preserve">mezinárodní </w:t>
      </w:r>
      <w:r w:rsidR="008B6C40">
        <w:rPr>
          <w:rFonts w:ascii="Georgia" w:hAnsi="Georgia" w:cs="Times New Roman"/>
        </w:rPr>
        <w:t>kuchyně</w:t>
      </w:r>
      <w:r w:rsidR="003B4E3B" w:rsidRPr="00B935BE">
        <w:rPr>
          <w:rFonts w:ascii="Georgia" w:hAnsi="Georgia" w:cs="Times New Roman"/>
        </w:rPr>
        <w:t>.</w:t>
      </w:r>
      <w:r w:rsidRPr="00B935BE">
        <w:rPr>
          <w:rFonts w:ascii="Georgia" w:hAnsi="Georgia" w:cs="Times New Roman"/>
        </w:rPr>
        <w:t xml:space="preserve"> </w:t>
      </w:r>
    </w:p>
    <w:p w:rsidR="001158C5" w:rsidRPr="00B935BE" w:rsidRDefault="00022099" w:rsidP="000C2AB7">
      <w:pPr>
        <w:rPr>
          <w:rFonts w:ascii="Georgia" w:hAnsi="Georgia" w:cs="Times New Roman"/>
          <w:u w:val="single"/>
        </w:rPr>
      </w:pPr>
      <w:r w:rsidRPr="00B935BE">
        <w:rPr>
          <w:rFonts w:ascii="Georgia" w:hAnsi="Georgia" w:cs="Times New Roman"/>
          <w:u w:val="single"/>
        </w:rPr>
        <w:t>Ke gastronomickému konceptu</w:t>
      </w:r>
      <w:r w:rsidR="00014336" w:rsidRPr="00B935BE">
        <w:rPr>
          <w:rFonts w:ascii="Georgia" w:hAnsi="Georgia" w:cs="Times New Roman"/>
          <w:u w:val="single"/>
        </w:rPr>
        <w:t xml:space="preserve"> bude předložen:</w:t>
      </w:r>
      <w:r w:rsidR="0026454A" w:rsidRPr="00B935BE">
        <w:rPr>
          <w:rFonts w:ascii="Georgia" w:hAnsi="Georgia" w:cs="Times New Roman"/>
          <w:u w:val="single"/>
        </w:rPr>
        <w:t xml:space="preserve"> vzor</w:t>
      </w:r>
      <w:r w:rsidR="00014336" w:rsidRPr="00B935BE">
        <w:rPr>
          <w:rFonts w:ascii="Georgia" w:hAnsi="Georgia" w:cs="Times New Roman"/>
          <w:u w:val="single"/>
        </w:rPr>
        <w:t xml:space="preserve"> </w:t>
      </w:r>
      <w:r w:rsidR="002D1343" w:rsidRPr="00B935BE">
        <w:rPr>
          <w:rFonts w:ascii="Georgia" w:hAnsi="Georgia" w:cs="Times New Roman"/>
          <w:u w:val="single"/>
        </w:rPr>
        <w:t>STÁL</w:t>
      </w:r>
      <w:r w:rsidR="0026454A" w:rsidRPr="00B935BE">
        <w:rPr>
          <w:rFonts w:ascii="Georgia" w:hAnsi="Georgia" w:cs="Times New Roman"/>
          <w:u w:val="single"/>
        </w:rPr>
        <w:t>ÉHO</w:t>
      </w:r>
      <w:r w:rsidR="002D1343" w:rsidRPr="00B935BE">
        <w:rPr>
          <w:rFonts w:ascii="Georgia" w:hAnsi="Georgia" w:cs="Times New Roman"/>
          <w:u w:val="single"/>
        </w:rPr>
        <w:t xml:space="preserve"> JÍDELNÍ</w:t>
      </w:r>
      <w:r w:rsidR="0026454A" w:rsidRPr="00B935BE">
        <w:rPr>
          <w:rFonts w:ascii="Georgia" w:hAnsi="Georgia" w:cs="Times New Roman"/>
          <w:u w:val="single"/>
        </w:rPr>
        <w:t>HO</w:t>
      </w:r>
      <w:r w:rsidR="002D1343" w:rsidRPr="00B935BE">
        <w:rPr>
          <w:rFonts w:ascii="Georgia" w:hAnsi="Georgia" w:cs="Times New Roman"/>
          <w:u w:val="single"/>
        </w:rPr>
        <w:t xml:space="preserve"> LÍSTK</w:t>
      </w:r>
      <w:r w:rsidR="0026454A" w:rsidRPr="00B935BE">
        <w:rPr>
          <w:rFonts w:ascii="Georgia" w:hAnsi="Georgia" w:cs="Times New Roman"/>
          <w:u w:val="single"/>
        </w:rPr>
        <w:t>U</w:t>
      </w:r>
      <w:r w:rsidR="001158C5" w:rsidRPr="00B935BE">
        <w:rPr>
          <w:rFonts w:ascii="Georgia" w:hAnsi="Georgia" w:cs="Times New Roman"/>
          <w:u w:val="single"/>
        </w:rPr>
        <w:t xml:space="preserve"> </w:t>
      </w:r>
      <w:r w:rsidR="00BD3FA2" w:rsidRPr="00B935BE">
        <w:rPr>
          <w:rFonts w:ascii="Georgia" w:hAnsi="Georgia" w:cs="Times New Roman"/>
          <w:u w:val="single"/>
        </w:rPr>
        <w:t xml:space="preserve"> </w:t>
      </w:r>
    </w:p>
    <w:p w:rsidR="008B6C40" w:rsidRDefault="00014336" w:rsidP="00C11696">
      <w:pPr>
        <w:pStyle w:val="Bezmezer"/>
        <w:rPr>
          <w:rFonts w:ascii="Georgia" w:hAnsi="Georgia"/>
        </w:rPr>
      </w:pPr>
      <w:r w:rsidRPr="00B935BE">
        <w:rPr>
          <w:rFonts w:ascii="Georgia" w:hAnsi="Georgia"/>
          <w:b/>
        </w:rPr>
        <w:t>Nabídka</w:t>
      </w:r>
      <w:r w:rsidR="00022099" w:rsidRPr="00B935BE">
        <w:rPr>
          <w:rFonts w:ascii="Georgia" w:hAnsi="Georgia"/>
          <w:b/>
        </w:rPr>
        <w:t xml:space="preserve"> jídel</w:t>
      </w:r>
      <w:r w:rsidRPr="00B935BE">
        <w:rPr>
          <w:rFonts w:ascii="Georgia" w:hAnsi="Georgia"/>
          <w:b/>
        </w:rPr>
        <w:t xml:space="preserve"> </w:t>
      </w:r>
      <w:r w:rsidR="008E33D4" w:rsidRPr="00B935BE">
        <w:rPr>
          <w:rFonts w:ascii="Georgia" w:hAnsi="Georgia"/>
          <w:b/>
        </w:rPr>
        <w:t>by měla</w:t>
      </w:r>
      <w:r w:rsidR="001158C5" w:rsidRPr="00B935BE">
        <w:rPr>
          <w:rFonts w:ascii="Georgia" w:hAnsi="Georgia"/>
          <w:b/>
        </w:rPr>
        <w:t xml:space="preserve"> obsahovat</w:t>
      </w:r>
      <w:r w:rsidR="00851B40" w:rsidRPr="00B935BE">
        <w:rPr>
          <w:rFonts w:ascii="Georgia" w:hAnsi="Georgia"/>
          <w:b/>
        </w:rPr>
        <w:t>:</w:t>
      </w:r>
      <w:r w:rsidR="00851B40" w:rsidRPr="00B935BE">
        <w:rPr>
          <w:rFonts w:ascii="Georgia" w:hAnsi="Georgia"/>
          <w:b/>
          <w:u w:val="single"/>
        </w:rPr>
        <w:t xml:space="preserve"> </w:t>
      </w:r>
      <w:r w:rsidR="006448DD" w:rsidRPr="00B935BE">
        <w:rPr>
          <w:rFonts w:ascii="Georgia" w:hAnsi="Georgia"/>
          <w:b/>
          <w:u w:val="single"/>
        </w:rPr>
        <w:t xml:space="preserve"> </w:t>
      </w:r>
      <w:r w:rsidR="00F42338" w:rsidRPr="00B935BE">
        <w:rPr>
          <w:rFonts w:ascii="Georgia" w:hAnsi="Georgia"/>
        </w:rPr>
        <w:br/>
      </w:r>
    </w:p>
    <w:p w:rsidR="008B6C40" w:rsidRDefault="008B6C40" w:rsidP="008B6C40">
      <w:pPr>
        <w:pStyle w:val="Bezmezer"/>
        <w:numPr>
          <w:ilvl w:val="0"/>
          <w:numId w:val="7"/>
        </w:numPr>
        <w:rPr>
          <w:rFonts w:ascii="Georgia" w:hAnsi="Georgia"/>
        </w:rPr>
      </w:pPr>
      <w:r w:rsidRPr="00B935BE">
        <w:rPr>
          <w:rFonts w:ascii="Georgia" w:hAnsi="Georgia"/>
        </w:rPr>
        <w:t>jídla s masem, jídla bezmasá – pro vegetariány a vegany, jídla bezlepková, polévky, zeleninové saláty</w:t>
      </w:r>
      <w:r w:rsidRPr="00B935BE">
        <w:rPr>
          <w:rFonts w:ascii="Georgia" w:hAnsi="Georgia"/>
          <w:b/>
        </w:rPr>
        <w:t xml:space="preserve"> </w:t>
      </w:r>
      <w:r w:rsidRPr="00B935BE">
        <w:rPr>
          <w:rFonts w:ascii="Georgia" w:hAnsi="Georgia"/>
        </w:rPr>
        <w:t>velké (zastupující hlavní jídlo) i malé, dezerty</w:t>
      </w:r>
      <w:r>
        <w:rPr>
          <w:rFonts w:ascii="Georgia" w:hAnsi="Georgia"/>
        </w:rPr>
        <w:t xml:space="preserve"> </w:t>
      </w:r>
      <w:r w:rsidRPr="00B935BE">
        <w:rPr>
          <w:rFonts w:ascii="Georgia" w:hAnsi="Georgia"/>
        </w:rPr>
        <w:t>- dětská jídla / dětské porce</w:t>
      </w:r>
      <w:r>
        <w:rPr>
          <w:rFonts w:ascii="Georgia" w:hAnsi="Georgia"/>
        </w:rPr>
        <w:t>;</w:t>
      </w:r>
    </w:p>
    <w:p w:rsidR="008B6C40" w:rsidRDefault="008B6C40" w:rsidP="008B6C40">
      <w:pPr>
        <w:pStyle w:val="Bezmezer"/>
        <w:numPr>
          <w:ilvl w:val="0"/>
          <w:numId w:val="7"/>
        </w:numPr>
        <w:rPr>
          <w:rFonts w:ascii="Georgia" w:hAnsi="Georgia"/>
        </w:rPr>
      </w:pPr>
      <w:r w:rsidRPr="00B935BE">
        <w:rPr>
          <w:rFonts w:ascii="Georgia" w:hAnsi="Georgia" w:cs="Times New Roman"/>
        </w:rPr>
        <w:t>nabídku nápojů: teplé, studené (z alkoholických pouze pivo - celoročně, víno a vinný střik pouze ve skle – celoročně, v zimě je možné podávat svařené víno, grog a punč)</w:t>
      </w:r>
      <w:r>
        <w:rPr>
          <w:rFonts w:ascii="Georgia" w:hAnsi="Georgia" w:cs="Times New Roman"/>
        </w:rPr>
        <w:t>.</w:t>
      </w:r>
      <w:bookmarkStart w:id="0" w:name="_GoBack"/>
      <w:bookmarkEnd w:id="0"/>
    </w:p>
    <w:p w:rsidR="008B6C40" w:rsidRDefault="008B6C40" w:rsidP="00C11696">
      <w:pPr>
        <w:pStyle w:val="Bezmezer"/>
        <w:rPr>
          <w:rFonts w:ascii="Georgia" w:hAnsi="Georgia"/>
        </w:rPr>
      </w:pPr>
    </w:p>
    <w:p w:rsidR="008B6C40" w:rsidRDefault="008B6C40" w:rsidP="00C11696">
      <w:pPr>
        <w:pStyle w:val="Bezmezer"/>
        <w:rPr>
          <w:rFonts w:ascii="Georgia" w:hAnsi="Georgia"/>
        </w:rPr>
      </w:pPr>
    </w:p>
    <w:p w:rsidR="008B6C40" w:rsidRDefault="008B6C40" w:rsidP="00C11696">
      <w:pPr>
        <w:pStyle w:val="Bezmezer"/>
        <w:rPr>
          <w:rFonts w:ascii="Georgia" w:hAnsi="Georgia"/>
        </w:rPr>
      </w:pPr>
    </w:p>
    <w:p w:rsidR="00C11696" w:rsidRPr="00B935BE" w:rsidRDefault="0026454A" w:rsidP="00C11696">
      <w:pPr>
        <w:pStyle w:val="Bezmezer"/>
        <w:rPr>
          <w:rFonts w:ascii="Georgia" w:hAnsi="Georgia" w:cs="Times New Roman"/>
        </w:rPr>
      </w:pPr>
      <w:r w:rsidRPr="00B935BE">
        <w:rPr>
          <w:rFonts w:ascii="Georgia" w:hAnsi="Georgia"/>
        </w:rPr>
        <w:t xml:space="preserve"> </w:t>
      </w:r>
      <w:r w:rsidR="001158C5" w:rsidRPr="00B935BE">
        <w:rPr>
          <w:rFonts w:ascii="Georgia" w:hAnsi="Georgia"/>
        </w:rPr>
        <w:t xml:space="preserve"> </w:t>
      </w:r>
      <w:r w:rsidR="0002044B" w:rsidRPr="00B935BE">
        <w:rPr>
          <w:rFonts w:ascii="Georgia" w:hAnsi="Georgia"/>
          <w:b/>
        </w:rPr>
        <w:br/>
      </w:r>
    </w:p>
    <w:p w:rsidR="009D3042" w:rsidRPr="00B935BE" w:rsidRDefault="009D3042" w:rsidP="009D3042">
      <w:pPr>
        <w:pStyle w:val="Bezmezer"/>
        <w:rPr>
          <w:rFonts w:ascii="Georgia" w:hAnsi="Georgia" w:cs="Times New Roman"/>
          <w:b/>
          <w:u w:val="single"/>
        </w:rPr>
      </w:pPr>
    </w:p>
    <w:p w:rsidR="0006352D" w:rsidRPr="00B935BE" w:rsidRDefault="0006352D" w:rsidP="00CB0CBD">
      <w:pPr>
        <w:rPr>
          <w:rFonts w:ascii="Georgia" w:hAnsi="Georgia" w:cs="Times New Roman"/>
        </w:rPr>
      </w:pPr>
    </w:p>
    <w:sectPr w:rsidR="0006352D" w:rsidRPr="00B935BE" w:rsidSect="00A860C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7513" w:rsidRDefault="00207513" w:rsidP="00207513">
      <w:pPr>
        <w:spacing w:after="0" w:line="240" w:lineRule="auto"/>
      </w:pPr>
      <w:r>
        <w:separator/>
      </w:r>
    </w:p>
  </w:endnote>
  <w:endnote w:type="continuationSeparator" w:id="0">
    <w:p w:rsidR="00207513" w:rsidRDefault="00207513" w:rsidP="00207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21002A87" w:usb1="00000000" w:usb2="00000000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FAD" w:rsidRDefault="006E2FA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5789826"/>
      <w:docPartObj>
        <w:docPartGallery w:val="Page Numbers (Bottom of Page)"/>
        <w:docPartUnique/>
      </w:docPartObj>
    </w:sdtPr>
    <w:sdtEndPr>
      <w:rPr>
        <w:rFonts w:ascii="Georgia" w:hAnsi="Georgia"/>
      </w:rPr>
    </w:sdtEndPr>
    <w:sdtContent>
      <w:p w:rsidR="006E2FAD" w:rsidRPr="00B935BE" w:rsidRDefault="006E2FAD">
        <w:pPr>
          <w:pStyle w:val="Zpat"/>
          <w:jc w:val="center"/>
          <w:rPr>
            <w:rFonts w:ascii="Georgia" w:hAnsi="Georgia"/>
          </w:rPr>
        </w:pPr>
        <w:r w:rsidRPr="00B935BE">
          <w:rPr>
            <w:rFonts w:ascii="Georgia" w:hAnsi="Georgia"/>
          </w:rPr>
          <w:fldChar w:fldCharType="begin"/>
        </w:r>
        <w:r w:rsidRPr="00B935BE">
          <w:rPr>
            <w:rFonts w:ascii="Georgia" w:hAnsi="Georgia"/>
          </w:rPr>
          <w:instrText>PAGE   \* MERGEFORMAT</w:instrText>
        </w:r>
        <w:r w:rsidRPr="00B935BE">
          <w:rPr>
            <w:rFonts w:ascii="Georgia" w:hAnsi="Georgia"/>
          </w:rPr>
          <w:fldChar w:fldCharType="separate"/>
        </w:r>
        <w:r w:rsidR="008B6C40">
          <w:rPr>
            <w:rFonts w:ascii="Georgia" w:hAnsi="Georgia"/>
            <w:noProof/>
          </w:rPr>
          <w:t>1</w:t>
        </w:r>
        <w:r w:rsidRPr="00B935BE">
          <w:rPr>
            <w:rFonts w:ascii="Georgia" w:hAnsi="Georgia"/>
          </w:rPr>
          <w:fldChar w:fldCharType="end"/>
        </w:r>
      </w:p>
    </w:sdtContent>
  </w:sdt>
  <w:p w:rsidR="006E2FAD" w:rsidRDefault="006E2FAD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FAD" w:rsidRDefault="006E2FA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7513" w:rsidRDefault="00207513" w:rsidP="00207513">
      <w:pPr>
        <w:spacing w:after="0" w:line="240" w:lineRule="auto"/>
      </w:pPr>
      <w:r>
        <w:separator/>
      </w:r>
    </w:p>
  </w:footnote>
  <w:footnote w:type="continuationSeparator" w:id="0">
    <w:p w:rsidR="00207513" w:rsidRDefault="00207513" w:rsidP="002075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FAD" w:rsidRDefault="006E2FA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7513" w:rsidRPr="00B935BE" w:rsidRDefault="00207513" w:rsidP="00B935BE">
    <w:pPr>
      <w:pStyle w:val="Zhlav"/>
      <w:rPr>
        <w:rFonts w:ascii="Georgia" w:hAnsi="Georgia"/>
      </w:rPr>
    </w:pPr>
    <w:r w:rsidRPr="00B935BE">
      <w:rPr>
        <w:rFonts w:ascii="Georgia" w:hAnsi="Georgia"/>
      </w:rPr>
      <w:t>Příloha č. 2 – Požadavky na gastronomický koncept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FAD" w:rsidRDefault="006E2FA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B334E8"/>
    <w:multiLevelType w:val="hybridMultilevel"/>
    <w:tmpl w:val="007C0F12"/>
    <w:lvl w:ilvl="0" w:tplc="8F005B4A">
      <w:start w:val="1"/>
      <w:numFmt w:val="lowerLetter"/>
      <w:lvlText w:val="%1)"/>
      <w:lvlJc w:val="left"/>
      <w:pPr>
        <w:ind w:left="720" w:hanging="360"/>
      </w:pPr>
      <w:rPr>
        <w:rFonts w:ascii="Calibri" w:eastAsiaTheme="minorHAnsi" w:hAnsi="Calibri" w:cs="Helvetica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A0582"/>
    <w:multiLevelType w:val="hybridMultilevel"/>
    <w:tmpl w:val="2B8C12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137BAB"/>
    <w:multiLevelType w:val="hybridMultilevel"/>
    <w:tmpl w:val="E42E3BF4"/>
    <w:lvl w:ilvl="0" w:tplc="234431D4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E7666D6"/>
    <w:multiLevelType w:val="hybridMultilevel"/>
    <w:tmpl w:val="0E6A7C1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F72F1E"/>
    <w:multiLevelType w:val="hybridMultilevel"/>
    <w:tmpl w:val="1CEA7C5A"/>
    <w:lvl w:ilvl="0" w:tplc="D86C60EE">
      <w:start w:val="1"/>
      <w:numFmt w:val="upperRoman"/>
      <w:lvlText w:val="%1."/>
      <w:lvlJc w:val="left"/>
      <w:pPr>
        <w:ind w:left="252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880" w:hanging="360"/>
      </w:pPr>
    </w:lvl>
    <w:lvl w:ilvl="2" w:tplc="0405001B" w:tentative="1">
      <w:start w:val="1"/>
      <w:numFmt w:val="lowerRoman"/>
      <w:lvlText w:val="%3."/>
      <w:lvlJc w:val="right"/>
      <w:pPr>
        <w:ind w:left="3600" w:hanging="180"/>
      </w:pPr>
    </w:lvl>
    <w:lvl w:ilvl="3" w:tplc="0405000F" w:tentative="1">
      <w:start w:val="1"/>
      <w:numFmt w:val="decimal"/>
      <w:lvlText w:val="%4."/>
      <w:lvlJc w:val="left"/>
      <w:pPr>
        <w:ind w:left="4320" w:hanging="360"/>
      </w:pPr>
    </w:lvl>
    <w:lvl w:ilvl="4" w:tplc="04050019" w:tentative="1">
      <w:start w:val="1"/>
      <w:numFmt w:val="lowerLetter"/>
      <w:lvlText w:val="%5."/>
      <w:lvlJc w:val="left"/>
      <w:pPr>
        <w:ind w:left="5040" w:hanging="360"/>
      </w:pPr>
    </w:lvl>
    <w:lvl w:ilvl="5" w:tplc="0405001B" w:tentative="1">
      <w:start w:val="1"/>
      <w:numFmt w:val="lowerRoman"/>
      <w:lvlText w:val="%6."/>
      <w:lvlJc w:val="right"/>
      <w:pPr>
        <w:ind w:left="5760" w:hanging="180"/>
      </w:pPr>
    </w:lvl>
    <w:lvl w:ilvl="6" w:tplc="0405000F" w:tentative="1">
      <w:start w:val="1"/>
      <w:numFmt w:val="decimal"/>
      <w:lvlText w:val="%7."/>
      <w:lvlJc w:val="left"/>
      <w:pPr>
        <w:ind w:left="6480" w:hanging="360"/>
      </w:pPr>
    </w:lvl>
    <w:lvl w:ilvl="7" w:tplc="04050019" w:tentative="1">
      <w:start w:val="1"/>
      <w:numFmt w:val="lowerLetter"/>
      <w:lvlText w:val="%8."/>
      <w:lvlJc w:val="left"/>
      <w:pPr>
        <w:ind w:left="7200" w:hanging="360"/>
      </w:pPr>
    </w:lvl>
    <w:lvl w:ilvl="8" w:tplc="040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6472334A"/>
    <w:multiLevelType w:val="hybridMultilevel"/>
    <w:tmpl w:val="B4E8A06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51ED5"/>
    <w:multiLevelType w:val="hybridMultilevel"/>
    <w:tmpl w:val="201C1EA8"/>
    <w:lvl w:ilvl="0" w:tplc="9EC6AD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5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FF0"/>
    <w:rsid w:val="000021C1"/>
    <w:rsid w:val="00014336"/>
    <w:rsid w:val="0002044B"/>
    <w:rsid w:val="00021B35"/>
    <w:rsid w:val="00022099"/>
    <w:rsid w:val="000346C8"/>
    <w:rsid w:val="0004291C"/>
    <w:rsid w:val="000500CB"/>
    <w:rsid w:val="0006352D"/>
    <w:rsid w:val="00072C6F"/>
    <w:rsid w:val="0009351D"/>
    <w:rsid w:val="000A3E90"/>
    <w:rsid w:val="000A42E8"/>
    <w:rsid w:val="000A5250"/>
    <w:rsid w:val="000B0C7A"/>
    <w:rsid w:val="000B3B1A"/>
    <w:rsid w:val="000B411C"/>
    <w:rsid w:val="000C2AB7"/>
    <w:rsid w:val="000F4969"/>
    <w:rsid w:val="001116D0"/>
    <w:rsid w:val="001127F1"/>
    <w:rsid w:val="001158C5"/>
    <w:rsid w:val="001304C5"/>
    <w:rsid w:val="00141B92"/>
    <w:rsid w:val="0019216B"/>
    <w:rsid w:val="001A1721"/>
    <w:rsid w:val="001C69EC"/>
    <w:rsid w:val="001D71B7"/>
    <w:rsid w:val="001E6865"/>
    <w:rsid w:val="001F5FE2"/>
    <w:rsid w:val="00207513"/>
    <w:rsid w:val="00223851"/>
    <w:rsid w:val="0023110E"/>
    <w:rsid w:val="002477C3"/>
    <w:rsid w:val="00257FF0"/>
    <w:rsid w:val="0026454A"/>
    <w:rsid w:val="00264BFF"/>
    <w:rsid w:val="00265055"/>
    <w:rsid w:val="00267D8C"/>
    <w:rsid w:val="0027418A"/>
    <w:rsid w:val="00280C99"/>
    <w:rsid w:val="00284A01"/>
    <w:rsid w:val="00285830"/>
    <w:rsid w:val="0029468D"/>
    <w:rsid w:val="00294FB5"/>
    <w:rsid w:val="002A3919"/>
    <w:rsid w:val="002C31F0"/>
    <w:rsid w:val="002D1343"/>
    <w:rsid w:val="002E507F"/>
    <w:rsid w:val="002F1FBA"/>
    <w:rsid w:val="003017E2"/>
    <w:rsid w:val="00334AA7"/>
    <w:rsid w:val="0033515F"/>
    <w:rsid w:val="00350873"/>
    <w:rsid w:val="0035489B"/>
    <w:rsid w:val="003663BA"/>
    <w:rsid w:val="003B4E3B"/>
    <w:rsid w:val="003C3FEA"/>
    <w:rsid w:val="003D3336"/>
    <w:rsid w:val="003F6A19"/>
    <w:rsid w:val="00417C21"/>
    <w:rsid w:val="00423645"/>
    <w:rsid w:val="004410FD"/>
    <w:rsid w:val="00454C19"/>
    <w:rsid w:val="0045702F"/>
    <w:rsid w:val="0048427A"/>
    <w:rsid w:val="00490060"/>
    <w:rsid w:val="004B1877"/>
    <w:rsid w:val="004B383C"/>
    <w:rsid w:val="004C5EB4"/>
    <w:rsid w:val="004D6ABE"/>
    <w:rsid w:val="004E12CF"/>
    <w:rsid w:val="0050288D"/>
    <w:rsid w:val="0050640A"/>
    <w:rsid w:val="005265BD"/>
    <w:rsid w:val="00537800"/>
    <w:rsid w:val="00563081"/>
    <w:rsid w:val="00575468"/>
    <w:rsid w:val="00581C55"/>
    <w:rsid w:val="00593149"/>
    <w:rsid w:val="005A292B"/>
    <w:rsid w:val="005A360F"/>
    <w:rsid w:val="005B505F"/>
    <w:rsid w:val="005E62B5"/>
    <w:rsid w:val="005E69CC"/>
    <w:rsid w:val="005F06AB"/>
    <w:rsid w:val="00600268"/>
    <w:rsid w:val="0061176D"/>
    <w:rsid w:val="0064100A"/>
    <w:rsid w:val="00641DD3"/>
    <w:rsid w:val="006448DD"/>
    <w:rsid w:val="00647ACF"/>
    <w:rsid w:val="00664148"/>
    <w:rsid w:val="00690C3C"/>
    <w:rsid w:val="006A097E"/>
    <w:rsid w:val="006A5564"/>
    <w:rsid w:val="006A5DC3"/>
    <w:rsid w:val="006A61FD"/>
    <w:rsid w:val="006C20E7"/>
    <w:rsid w:val="006C31F6"/>
    <w:rsid w:val="006C6671"/>
    <w:rsid w:val="006D21B0"/>
    <w:rsid w:val="006D5797"/>
    <w:rsid w:val="006E1DCE"/>
    <w:rsid w:val="006E2FAD"/>
    <w:rsid w:val="006F3823"/>
    <w:rsid w:val="007471A6"/>
    <w:rsid w:val="00756E90"/>
    <w:rsid w:val="007604D7"/>
    <w:rsid w:val="007623D2"/>
    <w:rsid w:val="007639F9"/>
    <w:rsid w:val="00793754"/>
    <w:rsid w:val="007A2BDB"/>
    <w:rsid w:val="007A5A48"/>
    <w:rsid w:val="007D4B16"/>
    <w:rsid w:val="007E6B99"/>
    <w:rsid w:val="007F321D"/>
    <w:rsid w:val="0083389E"/>
    <w:rsid w:val="00851B40"/>
    <w:rsid w:val="00875F09"/>
    <w:rsid w:val="00885F3E"/>
    <w:rsid w:val="008B6C40"/>
    <w:rsid w:val="008D3897"/>
    <w:rsid w:val="008E2EFB"/>
    <w:rsid w:val="008E33D4"/>
    <w:rsid w:val="008F0B30"/>
    <w:rsid w:val="009158B6"/>
    <w:rsid w:val="00950741"/>
    <w:rsid w:val="00985A51"/>
    <w:rsid w:val="009A11BD"/>
    <w:rsid w:val="009B0F7A"/>
    <w:rsid w:val="009D3042"/>
    <w:rsid w:val="009F0105"/>
    <w:rsid w:val="009F6911"/>
    <w:rsid w:val="00A14EC1"/>
    <w:rsid w:val="00A236C2"/>
    <w:rsid w:val="00A53C63"/>
    <w:rsid w:val="00A73D76"/>
    <w:rsid w:val="00A839C9"/>
    <w:rsid w:val="00A860CF"/>
    <w:rsid w:val="00A929AF"/>
    <w:rsid w:val="00AC6BE0"/>
    <w:rsid w:val="00AC7814"/>
    <w:rsid w:val="00AD7865"/>
    <w:rsid w:val="00B13440"/>
    <w:rsid w:val="00B16517"/>
    <w:rsid w:val="00B32D9C"/>
    <w:rsid w:val="00B51BC6"/>
    <w:rsid w:val="00B53806"/>
    <w:rsid w:val="00B935BE"/>
    <w:rsid w:val="00BA2EAA"/>
    <w:rsid w:val="00BD28DF"/>
    <w:rsid w:val="00BD3FA2"/>
    <w:rsid w:val="00C00443"/>
    <w:rsid w:val="00C11696"/>
    <w:rsid w:val="00C13B9B"/>
    <w:rsid w:val="00C13D62"/>
    <w:rsid w:val="00C2253B"/>
    <w:rsid w:val="00C26CE2"/>
    <w:rsid w:val="00C33A6E"/>
    <w:rsid w:val="00C47104"/>
    <w:rsid w:val="00C56581"/>
    <w:rsid w:val="00C6190A"/>
    <w:rsid w:val="00C62030"/>
    <w:rsid w:val="00C6490D"/>
    <w:rsid w:val="00C723AA"/>
    <w:rsid w:val="00CA03C9"/>
    <w:rsid w:val="00CB0CBD"/>
    <w:rsid w:val="00CC43A8"/>
    <w:rsid w:val="00CF0199"/>
    <w:rsid w:val="00D05EB7"/>
    <w:rsid w:val="00D62572"/>
    <w:rsid w:val="00D8063D"/>
    <w:rsid w:val="00D85829"/>
    <w:rsid w:val="00D94171"/>
    <w:rsid w:val="00DB723C"/>
    <w:rsid w:val="00DD10A5"/>
    <w:rsid w:val="00DF35B8"/>
    <w:rsid w:val="00E23F69"/>
    <w:rsid w:val="00E25721"/>
    <w:rsid w:val="00E27ABE"/>
    <w:rsid w:val="00E476F0"/>
    <w:rsid w:val="00E47954"/>
    <w:rsid w:val="00E66057"/>
    <w:rsid w:val="00E8282F"/>
    <w:rsid w:val="00EA56A4"/>
    <w:rsid w:val="00EB13C3"/>
    <w:rsid w:val="00ED61C0"/>
    <w:rsid w:val="00EE275D"/>
    <w:rsid w:val="00EE469F"/>
    <w:rsid w:val="00EE7E10"/>
    <w:rsid w:val="00F21451"/>
    <w:rsid w:val="00F35EA5"/>
    <w:rsid w:val="00F42338"/>
    <w:rsid w:val="00F57AAC"/>
    <w:rsid w:val="00F632D2"/>
    <w:rsid w:val="00F73CCB"/>
    <w:rsid w:val="00F910A3"/>
    <w:rsid w:val="00FB5BA3"/>
    <w:rsid w:val="00FC7295"/>
    <w:rsid w:val="00FC7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CC4A5"/>
  <w15:docId w15:val="{70EB40ED-6D52-41D7-BE68-DFBD0ACF4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57FF0"/>
    <w:pPr>
      <w:ind w:left="720"/>
      <w:contextualSpacing/>
    </w:pPr>
  </w:style>
  <w:style w:type="paragraph" w:styleId="Normlnweb">
    <w:name w:val="Normal (Web)"/>
    <w:basedOn w:val="Normln"/>
    <w:uiPriority w:val="99"/>
    <w:unhideWhenUsed/>
    <w:rsid w:val="00AC7814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000000"/>
      <w:sz w:val="24"/>
      <w:szCs w:val="24"/>
      <w:lang w:eastAsia="cs-CZ"/>
    </w:rPr>
  </w:style>
  <w:style w:type="paragraph" w:customStyle="1" w:styleId="Default">
    <w:name w:val="Default"/>
    <w:rsid w:val="004410FD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85F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85F3E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931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931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9314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931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93149"/>
    <w:rPr>
      <w:b/>
      <w:bCs/>
      <w:sz w:val="20"/>
      <w:szCs w:val="20"/>
    </w:rPr>
  </w:style>
  <w:style w:type="paragraph" w:styleId="Bezmezer">
    <w:name w:val="No Spacing"/>
    <w:uiPriority w:val="1"/>
    <w:qFormat/>
    <w:rsid w:val="00BD3FA2"/>
    <w:pPr>
      <w:spacing w:after="0" w:line="240" w:lineRule="auto"/>
    </w:pPr>
  </w:style>
  <w:style w:type="paragraph" w:styleId="Zhlav">
    <w:name w:val="header"/>
    <w:basedOn w:val="Normln"/>
    <w:link w:val="ZhlavChar"/>
    <w:uiPriority w:val="99"/>
    <w:unhideWhenUsed/>
    <w:rsid w:val="00207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7513"/>
  </w:style>
  <w:style w:type="paragraph" w:styleId="Zpat">
    <w:name w:val="footer"/>
    <w:basedOn w:val="Normln"/>
    <w:link w:val="ZpatChar"/>
    <w:uiPriority w:val="99"/>
    <w:unhideWhenUsed/>
    <w:rsid w:val="00207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75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957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C359D-4804-4688-97DC-CBAB34B53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275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Urbanová Monika</dc:creator>
  <cp:lastModifiedBy>Vondrák David</cp:lastModifiedBy>
  <cp:revision>7</cp:revision>
  <cp:lastPrinted>2022-11-24T17:28:00Z</cp:lastPrinted>
  <dcterms:created xsi:type="dcterms:W3CDTF">2022-11-18T15:04:00Z</dcterms:created>
  <dcterms:modified xsi:type="dcterms:W3CDTF">2022-11-24T17:57:00Z</dcterms:modified>
</cp:coreProperties>
</file>